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5E" w:rsidRPr="006C018B" w:rsidRDefault="00B56D5E" w:rsidP="0027036B">
      <w:pPr>
        <w:jc w:val="center"/>
        <w:rPr>
          <w:rFonts w:ascii="Times New Roman" w:hAnsi="Times New Roman"/>
          <w:b/>
          <w:sz w:val="24"/>
          <w:szCs w:val="24"/>
        </w:rPr>
      </w:pPr>
      <w:r w:rsidRPr="0027036B">
        <w:rPr>
          <w:rFonts w:ascii="Times New Roman" w:hAnsi="Times New Roman"/>
          <w:b/>
          <w:sz w:val="24"/>
          <w:szCs w:val="24"/>
        </w:rPr>
        <w:t>Ú</w:t>
      </w:r>
      <w:r w:rsidRPr="006C018B">
        <w:rPr>
          <w:rFonts w:ascii="Times New Roman" w:hAnsi="Times New Roman"/>
          <w:b/>
          <w:sz w:val="24"/>
          <w:szCs w:val="24"/>
        </w:rPr>
        <w:t>LOHY Z REGIONÁLNEJ HISTÓRIE KRAJSKÉHO KOLA DEJEPISNEJ OLYMPIÁDY V ŠKOLSKOM ROKU 2014/2015</w:t>
      </w:r>
    </w:p>
    <w:p w:rsidR="00B56D5E" w:rsidRPr="006C018B" w:rsidRDefault="00B56D5E" w:rsidP="00CA223A">
      <w:pPr>
        <w:rPr>
          <w:rFonts w:ascii="Times New Roman" w:hAnsi="Times New Roman"/>
          <w:sz w:val="24"/>
          <w:szCs w:val="24"/>
        </w:rPr>
      </w:pPr>
      <w:r w:rsidRPr="006C018B">
        <w:rPr>
          <w:rFonts w:ascii="Times New Roman" w:hAnsi="Times New Roman"/>
          <w:sz w:val="24"/>
          <w:szCs w:val="24"/>
        </w:rPr>
        <w:t>Kategórie: C,D</w:t>
      </w:r>
      <w:r w:rsidRPr="006C018B">
        <w:rPr>
          <w:rFonts w:ascii="Times New Roman" w:hAnsi="Times New Roman"/>
          <w:sz w:val="24"/>
          <w:szCs w:val="24"/>
        </w:rPr>
        <w:tab/>
      </w:r>
      <w:r w:rsidRPr="006C018B">
        <w:rPr>
          <w:rFonts w:ascii="Times New Roman" w:hAnsi="Times New Roman"/>
          <w:sz w:val="24"/>
          <w:szCs w:val="24"/>
        </w:rPr>
        <w:tab/>
      </w:r>
      <w:r w:rsidRPr="006C018B">
        <w:rPr>
          <w:rFonts w:ascii="Times New Roman" w:hAnsi="Times New Roman"/>
          <w:sz w:val="24"/>
          <w:szCs w:val="24"/>
        </w:rPr>
        <w:tab/>
      </w:r>
      <w:r w:rsidRPr="006C018B">
        <w:rPr>
          <w:rFonts w:ascii="Times New Roman" w:hAnsi="Times New Roman"/>
          <w:sz w:val="24"/>
          <w:szCs w:val="24"/>
        </w:rPr>
        <w:tab/>
      </w:r>
      <w:r w:rsidRPr="006C018B">
        <w:rPr>
          <w:rFonts w:ascii="Times New Roman" w:hAnsi="Times New Roman"/>
          <w:sz w:val="24"/>
          <w:szCs w:val="24"/>
        </w:rPr>
        <w:tab/>
        <w:t>8. a 9. ročník ZŠ a 3. a 4. ročník OG</w:t>
      </w:r>
    </w:p>
    <w:p w:rsidR="00B56D5E" w:rsidRDefault="00B56D5E" w:rsidP="00CA223A">
      <w:pPr>
        <w:rPr>
          <w:rFonts w:ascii="Times New Roman" w:hAnsi="Times New Roman"/>
          <w:b/>
          <w:sz w:val="24"/>
          <w:szCs w:val="24"/>
        </w:rPr>
      </w:pPr>
    </w:p>
    <w:p w:rsidR="00B56D5E" w:rsidRPr="006C018B" w:rsidRDefault="00B56D5E" w:rsidP="00CA223A">
      <w:pPr>
        <w:rPr>
          <w:rFonts w:ascii="Times New Roman" w:hAnsi="Times New Roman"/>
          <w:b/>
          <w:sz w:val="24"/>
          <w:szCs w:val="24"/>
        </w:rPr>
      </w:pPr>
      <w:r w:rsidRPr="006C018B">
        <w:rPr>
          <w:rFonts w:ascii="Times New Roman" w:hAnsi="Times New Roman"/>
          <w:b/>
          <w:sz w:val="24"/>
          <w:szCs w:val="24"/>
        </w:rPr>
        <w:t>Napíš svoje číslo</w:t>
      </w:r>
      <w:r>
        <w:rPr>
          <w:rFonts w:ascii="Times New Roman" w:hAnsi="Times New Roman"/>
          <w:b/>
          <w:sz w:val="24"/>
          <w:szCs w:val="24"/>
        </w:rPr>
        <w:t xml:space="preserve"> a kategóriu ( v tvare 13C )</w:t>
      </w:r>
      <w:r w:rsidRPr="006C018B">
        <w:rPr>
          <w:rFonts w:ascii="Times New Roman" w:hAnsi="Times New Roman"/>
          <w:b/>
          <w:sz w:val="24"/>
          <w:szCs w:val="24"/>
        </w:rPr>
        <w:t xml:space="preserve"> </w:t>
      </w:r>
      <w:r>
        <w:rPr>
          <w:rFonts w:ascii="Times New Roman" w:hAnsi="Times New Roman"/>
          <w:b/>
          <w:sz w:val="24"/>
          <w:szCs w:val="24"/>
        </w:rPr>
        <w:t xml:space="preserve">: </w:t>
      </w:r>
      <w:r w:rsidRPr="006C018B">
        <w:rPr>
          <w:rFonts w:ascii="Times New Roman" w:hAnsi="Times New Roman"/>
          <w:b/>
          <w:sz w:val="24"/>
          <w:szCs w:val="24"/>
        </w:rPr>
        <w:t>.......................</w:t>
      </w:r>
    </w:p>
    <w:p w:rsidR="00B56D5E" w:rsidRPr="006C018B" w:rsidRDefault="00B56D5E" w:rsidP="00CA223A">
      <w:pPr>
        <w:rPr>
          <w:rFonts w:ascii="Times New Roman" w:hAnsi="Times New Roman"/>
          <w:sz w:val="24"/>
          <w:szCs w:val="24"/>
        </w:rPr>
      </w:pPr>
      <w:r w:rsidRPr="006C018B">
        <w:rPr>
          <w:rFonts w:ascii="Times New Roman" w:hAnsi="Times New Roman"/>
          <w:sz w:val="24"/>
          <w:szCs w:val="24"/>
        </w:rPr>
        <w:t>Vyber, doplň, zakrúžkuj alebo podčiarkni správnu odpoveď podľa pokynov priamo v teste.</w:t>
      </w:r>
    </w:p>
    <w:p w:rsidR="00B56D5E" w:rsidRDefault="00B56D5E" w:rsidP="00F128CD">
      <w:pPr>
        <w:jc w:val="both"/>
        <w:rPr>
          <w:rFonts w:ascii="Times New Roman" w:hAnsi="Times New Roman"/>
          <w:sz w:val="24"/>
          <w:szCs w:val="24"/>
        </w:rPr>
      </w:pPr>
    </w:p>
    <w:p w:rsidR="00B56D5E" w:rsidRPr="006C018B" w:rsidRDefault="00B56D5E" w:rsidP="00F128CD">
      <w:pPr>
        <w:jc w:val="both"/>
        <w:rPr>
          <w:rFonts w:ascii="Times New Roman" w:hAnsi="Times New Roman"/>
          <w:sz w:val="24"/>
          <w:szCs w:val="24"/>
        </w:rPr>
      </w:pPr>
      <w:r w:rsidRPr="006C018B">
        <w:rPr>
          <w:rFonts w:ascii="Times New Roman" w:hAnsi="Times New Roman"/>
          <w:sz w:val="24"/>
          <w:szCs w:val="24"/>
        </w:rPr>
        <w:t xml:space="preserve">1. Uhorský kráľ Žigmund Luxemburský viedol mnoho vojen. Peniaze získaval rôznymi spôsobmi. Napríklad v roku 1412 </w:t>
      </w:r>
      <w:r>
        <w:rPr>
          <w:rFonts w:ascii="Times New Roman" w:hAnsi="Times New Roman"/>
          <w:sz w:val="24"/>
          <w:szCs w:val="24"/>
        </w:rPr>
        <w:t xml:space="preserve">si </w:t>
      </w:r>
      <w:r w:rsidRPr="006C018B">
        <w:rPr>
          <w:rFonts w:ascii="Times New Roman" w:hAnsi="Times New Roman"/>
          <w:sz w:val="24"/>
          <w:szCs w:val="24"/>
        </w:rPr>
        <w:t xml:space="preserve">na vojnu s Benátkami </w:t>
      </w:r>
      <w:r>
        <w:rPr>
          <w:rFonts w:ascii="Times New Roman" w:hAnsi="Times New Roman"/>
          <w:sz w:val="24"/>
          <w:szCs w:val="24"/>
        </w:rPr>
        <w:t>zobral pôžičk</w:t>
      </w:r>
      <w:r w:rsidRPr="006C018B">
        <w:rPr>
          <w:rFonts w:ascii="Times New Roman" w:hAnsi="Times New Roman"/>
          <w:sz w:val="24"/>
          <w:szCs w:val="24"/>
        </w:rPr>
        <w:t>u od poľského kráľa Vladislava</w:t>
      </w:r>
      <w:r>
        <w:rPr>
          <w:rFonts w:ascii="Times New Roman" w:hAnsi="Times New Roman"/>
          <w:sz w:val="24"/>
          <w:szCs w:val="24"/>
        </w:rPr>
        <w:t xml:space="preserve">. Za to mu dal  </w:t>
      </w:r>
      <w:r w:rsidRPr="006C018B">
        <w:rPr>
          <w:rFonts w:ascii="Times New Roman" w:hAnsi="Times New Roman"/>
          <w:sz w:val="24"/>
          <w:szCs w:val="24"/>
        </w:rPr>
        <w:t>do zálohy 13 spišských miest a tri mestečká ľubovnianskeho hradného panstva spolu s hradom Stará Ľubovňa, ktoré sa mu nepodarilo vykúpiť späť. Ostali založené Poľsku 360 rokov. Ktorý uhorský panovník alebo panovníčka ich získali späť?</w:t>
      </w: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w:t>
      </w:r>
    </w:p>
    <w:p w:rsidR="00B56D5E" w:rsidRDefault="00B56D5E" w:rsidP="006C018B">
      <w:pPr>
        <w:jc w:val="both"/>
        <w:rPr>
          <w:rFonts w:ascii="Times New Roman" w:hAnsi="Times New Roman"/>
          <w:sz w:val="24"/>
          <w:szCs w:val="24"/>
        </w:rPr>
      </w:pP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2. V okrese Michalovce sa nachádza obec, ktorá sa preslávila hrnčiarskym umením. Prvá písomná zmienka o hrnčiarstve v tejto obci pochádza z roku 1416 a je najstaršia svojho druhu na Slovensku. Typická keramika je zdobená figurálnou maľbou znázorňujúcou tanec karička. O ktorú obec ide?</w:t>
      </w: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a) Bačkov</w:t>
      </w:r>
      <w:r w:rsidRPr="006C018B">
        <w:rPr>
          <w:rFonts w:ascii="Times New Roman" w:hAnsi="Times New Roman"/>
          <w:sz w:val="24"/>
          <w:szCs w:val="24"/>
        </w:rPr>
        <w:tab/>
      </w:r>
      <w:r w:rsidRPr="006C018B">
        <w:rPr>
          <w:rFonts w:ascii="Times New Roman" w:hAnsi="Times New Roman"/>
          <w:sz w:val="24"/>
          <w:szCs w:val="24"/>
        </w:rPr>
        <w:tab/>
        <w:t>b) Plešivec</w:t>
      </w:r>
      <w:r w:rsidRPr="006C018B">
        <w:rPr>
          <w:rFonts w:ascii="Times New Roman" w:hAnsi="Times New Roman"/>
          <w:sz w:val="24"/>
          <w:szCs w:val="24"/>
        </w:rPr>
        <w:tab/>
      </w:r>
      <w:r w:rsidRPr="006C018B">
        <w:rPr>
          <w:rFonts w:ascii="Times New Roman" w:hAnsi="Times New Roman"/>
          <w:sz w:val="24"/>
          <w:szCs w:val="24"/>
        </w:rPr>
        <w:tab/>
        <w:t>c) Choňkovce</w:t>
      </w:r>
      <w:r w:rsidRPr="006C018B">
        <w:rPr>
          <w:rFonts w:ascii="Times New Roman" w:hAnsi="Times New Roman"/>
          <w:sz w:val="24"/>
          <w:szCs w:val="24"/>
        </w:rPr>
        <w:tab/>
      </w:r>
      <w:r w:rsidRPr="006C018B">
        <w:rPr>
          <w:rFonts w:ascii="Times New Roman" w:hAnsi="Times New Roman"/>
          <w:sz w:val="24"/>
          <w:szCs w:val="24"/>
        </w:rPr>
        <w:tab/>
        <w:t>d) Pozdišovce</w:t>
      </w:r>
    </w:p>
    <w:p w:rsidR="00B56D5E" w:rsidRPr="006C018B" w:rsidRDefault="00B56D5E" w:rsidP="006C018B">
      <w:pPr>
        <w:jc w:val="both"/>
        <w:rPr>
          <w:rFonts w:ascii="Times New Roman" w:hAnsi="Times New Roman"/>
          <w:sz w:val="24"/>
          <w:szCs w:val="24"/>
        </w:rPr>
      </w:pP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 xml:space="preserve">3. Na sklonku druhej svetovej vojny, dňa 5. </w:t>
      </w:r>
      <w:r>
        <w:rPr>
          <w:rFonts w:ascii="Times New Roman" w:hAnsi="Times New Roman"/>
          <w:sz w:val="24"/>
          <w:szCs w:val="24"/>
        </w:rPr>
        <w:t>a</w:t>
      </w:r>
      <w:r w:rsidRPr="006C018B">
        <w:rPr>
          <w:rFonts w:ascii="Times New Roman" w:hAnsi="Times New Roman"/>
          <w:sz w:val="24"/>
          <w:szCs w:val="24"/>
        </w:rPr>
        <w:t>príla</w:t>
      </w:r>
      <w:r>
        <w:rPr>
          <w:rFonts w:ascii="Times New Roman" w:hAnsi="Times New Roman"/>
          <w:sz w:val="24"/>
          <w:szCs w:val="24"/>
        </w:rPr>
        <w:t xml:space="preserve"> 1945,</w:t>
      </w:r>
      <w:r w:rsidRPr="006C018B">
        <w:rPr>
          <w:rFonts w:ascii="Times New Roman" w:hAnsi="Times New Roman"/>
          <w:sz w:val="24"/>
          <w:szCs w:val="24"/>
        </w:rPr>
        <w:t xml:space="preserve"> v Košiciach nová československá vláda po zložení sľubu slávnostne vyhlásila vládny program, ktorý vošiel do dejín ako: </w:t>
      </w: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 xml:space="preserve">................................................................................................................ (napíš celý jeho názov)     </w:t>
      </w:r>
    </w:p>
    <w:p w:rsidR="00B56D5E" w:rsidRPr="006C018B" w:rsidRDefault="00B56D5E" w:rsidP="006C018B">
      <w:pPr>
        <w:jc w:val="both"/>
        <w:rPr>
          <w:rFonts w:ascii="Times New Roman" w:hAnsi="Times New Roman"/>
          <w:sz w:val="24"/>
          <w:szCs w:val="24"/>
        </w:rPr>
      </w:pP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 xml:space="preserve">4. V ponuke podčiarknite názvy dvoch hradov, ktoré sa </w:t>
      </w:r>
      <w:r w:rsidRPr="006C018B">
        <w:rPr>
          <w:rFonts w:ascii="Times New Roman" w:hAnsi="Times New Roman"/>
          <w:sz w:val="24"/>
          <w:szCs w:val="24"/>
          <w:u w:val="single"/>
        </w:rPr>
        <w:t>nenachádzajú</w:t>
      </w:r>
      <w:r w:rsidRPr="006C018B">
        <w:rPr>
          <w:rFonts w:ascii="Times New Roman" w:hAnsi="Times New Roman"/>
          <w:sz w:val="24"/>
          <w:szCs w:val="24"/>
        </w:rPr>
        <w:t xml:space="preserve"> v Košickom kraji:</w:t>
      </w: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Turniansky hrad, Spišský hrad, hrad Krásna Hôrka, Šarišský hrad, Bačkovský hrad, Viniansky hrad, Ľubovniansky hrad</w:t>
      </w:r>
    </w:p>
    <w:p w:rsidR="00B56D5E" w:rsidRPr="006C018B" w:rsidRDefault="00B56D5E" w:rsidP="006C018B">
      <w:pPr>
        <w:jc w:val="both"/>
        <w:rPr>
          <w:rFonts w:ascii="Times New Roman" w:hAnsi="Times New Roman"/>
          <w:sz w:val="24"/>
          <w:szCs w:val="24"/>
        </w:rPr>
      </w:pP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5. V najvýchodnejšie položenom meste Slovenska sa nachádza jedinečné gitarové múzeum. Na svete sú len dve gitarové múzeá, to druhé sa nachádza v americkom meste Nashville. Ktoré slovenské mesto musíte navštíviť, ak si chcete pozrieť alebo dokonca  zahrať na gi</w:t>
      </w:r>
      <w:r>
        <w:rPr>
          <w:rFonts w:ascii="Times New Roman" w:hAnsi="Times New Roman"/>
          <w:sz w:val="24"/>
          <w:szCs w:val="24"/>
        </w:rPr>
        <w:t xml:space="preserve">tare od Petra Jandu zo skupiny </w:t>
      </w:r>
      <w:r w:rsidRPr="006C018B">
        <w:rPr>
          <w:rFonts w:ascii="Times New Roman" w:hAnsi="Times New Roman"/>
          <w:sz w:val="24"/>
          <w:szCs w:val="24"/>
        </w:rPr>
        <w:t>Olympic alebo Maťa Ďurindu z Tublatanky?</w:t>
      </w:r>
    </w:p>
    <w:p w:rsidR="00B56D5E" w:rsidRPr="006C018B" w:rsidRDefault="00B56D5E" w:rsidP="006C018B">
      <w:pPr>
        <w:jc w:val="both"/>
        <w:rPr>
          <w:rFonts w:ascii="Times New Roman" w:hAnsi="Times New Roman"/>
          <w:sz w:val="24"/>
          <w:szCs w:val="24"/>
        </w:rPr>
      </w:pPr>
      <w:r w:rsidRPr="006C018B">
        <w:rPr>
          <w:rFonts w:ascii="Times New Roman" w:hAnsi="Times New Roman"/>
          <w:sz w:val="24"/>
          <w:szCs w:val="24"/>
        </w:rPr>
        <w:t>a) Sobrance</w:t>
      </w:r>
      <w:r w:rsidRPr="006C018B">
        <w:rPr>
          <w:rFonts w:ascii="Times New Roman" w:hAnsi="Times New Roman"/>
          <w:sz w:val="24"/>
          <w:szCs w:val="24"/>
        </w:rPr>
        <w:tab/>
      </w:r>
      <w:r w:rsidRPr="006C018B">
        <w:rPr>
          <w:rFonts w:ascii="Times New Roman" w:hAnsi="Times New Roman"/>
          <w:sz w:val="24"/>
          <w:szCs w:val="24"/>
        </w:rPr>
        <w:tab/>
        <w:t>b) Trebišov</w:t>
      </w:r>
      <w:r w:rsidRPr="006C018B">
        <w:rPr>
          <w:rFonts w:ascii="Times New Roman" w:hAnsi="Times New Roman"/>
          <w:sz w:val="24"/>
          <w:szCs w:val="24"/>
        </w:rPr>
        <w:tab/>
      </w:r>
      <w:r w:rsidRPr="006C018B">
        <w:rPr>
          <w:rFonts w:ascii="Times New Roman" w:hAnsi="Times New Roman"/>
          <w:sz w:val="24"/>
          <w:szCs w:val="24"/>
        </w:rPr>
        <w:tab/>
        <w:t>c) Sečovce</w:t>
      </w:r>
      <w:r w:rsidRPr="006C018B">
        <w:rPr>
          <w:rFonts w:ascii="Times New Roman" w:hAnsi="Times New Roman"/>
          <w:sz w:val="24"/>
          <w:szCs w:val="24"/>
        </w:rPr>
        <w:tab/>
      </w:r>
      <w:r w:rsidRPr="006C018B">
        <w:rPr>
          <w:rFonts w:ascii="Times New Roman" w:hAnsi="Times New Roman"/>
          <w:sz w:val="24"/>
          <w:szCs w:val="24"/>
        </w:rPr>
        <w:tab/>
        <w:t>d) Michalovce</w:t>
      </w:r>
    </w:p>
    <w:p w:rsidR="00B56D5E" w:rsidRPr="006C018B" w:rsidRDefault="00B56D5E" w:rsidP="006C018B">
      <w:pPr>
        <w:jc w:val="both"/>
        <w:rPr>
          <w:rFonts w:ascii="Times New Roman" w:hAnsi="Times New Roman"/>
          <w:sz w:val="24"/>
          <w:szCs w:val="24"/>
        </w:rPr>
      </w:pPr>
    </w:p>
    <w:p w:rsidR="00B56D5E" w:rsidRDefault="00B56D5E" w:rsidP="006D401D">
      <w:pPr>
        <w:rPr>
          <w:rFonts w:ascii="Times New Roman" w:hAnsi="Times New Roman"/>
          <w:sz w:val="24"/>
          <w:szCs w:val="24"/>
        </w:rPr>
      </w:pPr>
      <w:r w:rsidRPr="006C018B">
        <w:rPr>
          <w:rFonts w:ascii="Times New Roman" w:hAnsi="Times New Roman"/>
          <w:sz w:val="24"/>
          <w:szCs w:val="24"/>
        </w:rPr>
        <w:t>6. Nástup Karola Róberta na uhorský trón znamenal upokojenie vnútropolitických pomerov, čo mu umožnilo venovať sa daňovým reformám, úprave meny a banského podnikania. Súčasťou reforiem bolo aj zriadenie dvoch banských komôr – v Kremnici a v .......</w:t>
      </w:r>
      <w:r>
        <w:rPr>
          <w:rFonts w:ascii="Times New Roman" w:hAnsi="Times New Roman"/>
          <w:sz w:val="24"/>
          <w:szCs w:val="24"/>
        </w:rPr>
        <w:t>...................</w:t>
      </w:r>
    </w:p>
    <w:p w:rsidR="00B56D5E" w:rsidRDefault="00B56D5E" w:rsidP="005D2394">
      <w:pPr>
        <w:jc w:val="both"/>
        <w:rPr>
          <w:rFonts w:ascii="Times New Roman" w:hAnsi="Times New Roman"/>
          <w:sz w:val="24"/>
          <w:szCs w:val="24"/>
        </w:rPr>
      </w:pPr>
    </w:p>
    <w:p w:rsidR="00B56D5E" w:rsidRDefault="00B56D5E" w:rsidP="005D2394">
      <w:pPr>
        <w:jc w:val="both"/>
        <w:rPr>
          <w:rFonts w:ascii="Times New Roman" w:hAnsi="Times New Roman"/>
          <w:sz w:val="24"/>
          <w:szCs w:val="24"/>
        </w:rPr>
      </w:pPr>
    </w:p>
    <w:p w:rsidR="00B56D5E" w:rsidRDefault="00B56D5E" w:rsidP="005D2394">
      <w:pPr>
        <w:jc w:val="both"/>
        <w:rPr>
          <w:rFonts w:ascii="Times New Roman" w:hAnsi="Times New Roman"/>
          <w:sz w:val="24"/>
          <w:szCs w:val="24"/>
        </w:rPr>
      </w:pPr>
      <w:r w:rsidRPr="006C018B">
        <w:rPr>
          <w:rFonts w:ascii="Times New Roman" w:hAnsi="Times New Roman"/>
          <w:sz w:val="24"/>
          <w:szCs w:val="24"/>
        </w:rPr>
        <w:t>7. Pred holokaustom boli Košice mestom s jednou z najväčších a najprominentnejších židovských komunít na území dnešného Slovenska. Nachádza sa tu viacero významných lokalít súvisiacich so židovskou kultúrou. Najvýznamnejšou pamiatkou je areál židovskej ortodoxnej obce, ktorý aj dnes čiastočne slúži potrebám miestnej komunity. V strede sa nachádza budova ortodoxnej modlitebne, ktorá po desaťročiach používania ako depozitár kníh dnes stojí opustená a</w:t>
      </w:r>
      <w:r>
        <w:rPr>
          <w:rFonts w:ascii="Times New Roman" w:hAnsi="Times New Roman"/>
          <w:sz w:val="24"/>
          <w:szCs w:val="24"/>
        </w:rPr>
        <w:t xml:space="preserve"> z</w:t>
      </w:r>
      <w:r w:rsidRPr="006C018B">
        <w:rPr>
          <w:rFonts w:ascii="Times New Roman" w:hAnsi="Times New Roman"/>
          <w:sz w:val="24"/>
          <w:szCs w:val="24"/>
        </w:rPr>
        <w:t>devastovaná.</w:t>
      </w:r>
    </w:p>
    <w:p w:rsidR="00B56D5E" w:rsidRDefault="00B56D5E" w:rsidP="006C018B">
      <w:pPr>
        <w:jc w:val="both"/>
        <w:rPr>
          <w:rFonts w:ascii="Times New Roman" w:hAnsi="Times New Roman"/>
          <w:sz w:val="24"/>
          <w:szCs w:val="24"/>
        </w:rPr>
      </w:pPr>
      <w:r w:rsidRPr="006C018B">
        <w:rPr>
          <w:rFonts w:ascii="Tahoma" w:hAnsi="Tahoma" w:cs="Tahoma"/>
          <w:color w:val="3C555E"/>
          <w:sz w:val="24"/>
          <w:szCs w:val="24"/>
          <w:lang w:eastAsia="sk-SK"/>
        </w:rPr>
        <w:br w:type="textWrapping" w:clear="all"/>
      </w:r>
      <w:r w:rsidRPr="006C018B">
        <w:rPr>
          <w:rFonts w:ascii="Times New Roman" w:hAnsi="Times New Roman"/>
          <w:sz w:val="24"/>
          <w:szCs w:val="24"/>
        </w:rPr>
        <w:t xml:space="preserve">                         </w:t>
      </w: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1" o:spid="_x0000_s1026" type="#_x0000_t75" alt="http://www.slovak-jewish-heritage.org/uploads/pics/2_07.jpg" style="position:absolute;left:0;text-align:left;margin-left:100.8pt;margin-top:4pt;width:295.2pt;height:197.4pt;z-index:251658240;visibility:visible;mso-position-horizontal-relative:text;mso-position-vertical-relative:text">
            <v:imagedata r:id="rId5" o:title=""/>
            <w10:wrap type="square"/>
          </v:shape>
        </w:pict>
      </w:r>
    </w:p>
    <w:p w:rsidR="00B56D5E" w:rsidRDefault="00B56D5E" w:rsidP="00164BA7">
      <w:pPr>
        <w:spacing w:line="360" w:lineRule="auto"/>
        <w:rPr>
          <w:rFonts w:ascii="Times New Roman" w:hAnsi="Times New Roman"/>
          <w:sz w:val="24"/>
          <w:szCs w:val="24"/>
        </w:rPr>
      </w:pPr>
      <w:r w:rsidRPr="006C018B">
        <w:rPr>
          <w:rFonts w:ascii="Times New Roman" w:hAnsi="Times New Roman"/>
          <w:sz w:val="24"/>
          <w:szCs w:val="24"/>
        </w:rPr>
        <w:t>Ako jedným slovom nazývame židovskú mod</w:t>
      </w:r>
      <w:r>
        <w:rPr>
          <w:rFonts w:ascii="Times New Roman" w:hAnsi="Times New Roman"/>
          <w:sz w:val="24"/>
          <w:szCs w:val="24"/>
        </w:rPr>
        <w:t xml:space="preserve">litebňu?         </w:t>
      </w:r>
      <w:r w:rsidRPr="006C018B">
        <w:rPr>
          <w:rFonts w:ascii="Times New Roman" w:hAnsi="Times New Roman"/>
          <w:sz w:val="24"/>
          <w:szCs w:val="24"/>
        </w:rPr>
        <w:t>..........................................................</w:t>
      </w:r>
    </w:p>
    <w:p w:rsidR="00B56D5E" w:rsidRDefault="00B56D5E" w:rsidP="006C018B">
      <w:pPr>
        <w:jc w:val="both"/>
        <w:rPr>
          <w:rFonts w:ascii="Times New Roman" w:hAnsi="Times New Roman"/>
          <w:sz w:val="24"/>
          <w:szCs w:val="24"/>
        </w:rPr>
      </w:pPr>
    </w:p>
    <w:p w:rsidR="00B56D5E" w:rsidRDefault="00B56D5E" w:rsidP="006C018B">
      <w:pPr>
        <w:jc w:val="both"/>
        <w:rPr>
          <w:rFonts w:ascii="Times New Roman" w:hAnsi="Times New Roman"/>
          <w:sz w:val="24"/>
          <w:szCs w:val="24"/>
        </w:rPr>
      </w:pPr>
      <w:r>
        <w:rPr>
          <w:rFonts w:ascii="Times New Roman" w:hAnsi="Times New Roman"/>
          <w:sz w:val="24"/>
          <w:szCs w:val="24"/>
        </w:rPr>
        <w:t>8. Územné a správne členenie Uhorska prešlo dlhým historickým vývojom. Pokúste sa zoradiť nasledujúce územné celky od najstarších po najmladšie – stolice, župy, komitáty.</w:t>
      </w:r>
    </w:p>
    <w:p w:rsidR="00B56D5E" w:rsidRDefault="00B56D5E" w:rsidP="006C018B">
      <w:pPr>
        <w:jc w:val="both"/>
        <w:rPr>
          <w:rFonts w:ascii="Times New Roman" w:hAnsi="Times New Roman"/>
          <w:sz w:val="24"/>
          <w:szCs w:val="24"/>
        </w:rPr>
      </w:pPr>
      <w:r>
        <w:rPr>
          <w:rFonts w:ascii="Times New Roman" w:hAnsi="Times New Roman"/>
          <w:sz w:val="24"/>
          <w:szCs w:val="24"/>
        </w:rPr>
        <w:t>a) .........................................</w:t>
      </w:r>
    </w:p>
    <w:p w:rsidR="00B56D5E" w:rsidRDefault="00B56D5E" w:rsidP="006C018B">
      <w:pPr>
        <w:jc w:val="both"/>
        <w:rPr>
          <w:rFonts w:ascii="Times New Roman" w:hAnsi="Times New Roman"/>
          <w:sz w:val="24"/>
          <w:szCs w:val="24"/>
        </w:rPr>
      </w:pPr>
      <w:r>
        <w:rPr>
          <w:rFonts w:ascii="Times New Roman" w:hAnsi="Times New Roman"/>
          <w:sz w:val="24"/>
          <w:szCs w:val="24"/>
        </w:rPr>
        <w:t>b) .........................................</w:t>
      </w:r>
    </w:p>
    <w:p w:rsidR="00B56D5E" w:rsidRDefault="00B56D5E" w:rsidP="006C018B">
      <w:pPr>
        <w:jc w:val="both"/>
        <w:rPr>
          <w:rFonts w:ascii="Times New Roman" w:hAnsi="Times New Roman"/>
          <w:sz w:val="24"/>
          <w:szCs w:val="24"/>
        </w:rPr>
      </w:pPr>
      <w:r>
        <w:rPr>
          <w:rFonts w:ascii="Times New Roman" w:hAnsi="Times New Roman"/>
          <w:sz w:val="24"/>
          <w:szCs w:val="24"/>
        </w:rPr>
        <w:t>c) ..........................................</w:t>
      </w:r>
    </w:p>
    <w:p w:rsidR="00B56D5E" w:rsidRDefault="00B56D5E" w:rsidP="0027036B">
      <w:pPr>
        <w:jc w:val="both"/>
        <w:rPr>
          <w:rFonts w:ascii="Times New Roman" w:hAnsi="Times New Roman"/>
          <w:sz w:val="24"/>
          <w:szCs w:val="24"/>
        </w:rPr>
      </w:pPr>
    </w:p>
    <w:p w:rsidR="00B56D5E" w:rsidRDefault="00B56D5E" w:rsidP="0027036B">
      <w:pPr>
        <w:jc w:val="both"/>
        <w:rPr>
          <w:rFonts w:ascii="Times New Roman" w:hAnsi="Times New Roman"/>
          <w:sz w:val="24"/>
          <w:szCs w:val="24"/>
        </w:rPr>
      </w:pPr>
      <w:r>
        <w:rPr>
          <w:rFonts w:ascii="Times New Roman" w:hAnsi="Times New Roman"/>
          <w:sz w:val="24"/>
          <w:szCs w:val="24"/>
        </w:rPr>
        <w:t xml:space="preserve">9.  Muž na obrázku sa narodil 28. marca 1592. Svet ho pozná ako „učiteľa národov“ -  tvorcu novej pedagogiky, ktorá zostala v mnohých ohľadoch dodnes neprekonaná. Na svojich pracovných cestách údajne navštívil Levoču, Prešov alebo kaštieľ v Markušovciach. </w:t>
      </w:r>
    </w:p>
    <w:p w:rsidR="00B56D5E" w:rsidRDefault="00B56D5E" w:rsidP="006C018B">
      <w:pPr>
        <w:jc w:val="both"/>
        <w:rPr>
          <w:rFonts w:ascii="Times New Roman" w:hAnsi="Times New Roman"/>
          <w:sz w:val="24"/>
          <w:szCs w:val="24"/>
        </w:rPr>
      </w:pPr>
      <w:r>
        <w:rPr>
          <w:rFonts w:ascii="Times New Roman" w:hAnsi="Times New Roman"/>
          <w:sz w:val="24"/>
          <w:szCs w:val="24"/>
        </w:rPr>
        <w:tab/>
      </w:r>
    </w:p>
    <w:p w:rsidR="00B56D5E" w:rsidRDefault="00B56D5E" w:rsidP="006C018B">
      <w:pPr>
        <w:jc w:val="both"/>
        <w:rPr>
          <w:rFonts w:ascii="Times New Roman" w:hAnsi="Times New Roman"/>
          <w:sz w:val="24"/>
          <w:szCs w:val="24"/>
        </w:rPr>
      </w:pPr>
      <w:r>
        <w:rPr>
          <w:rFonts w:ascii="Times New Roman" w:hAnsi="Times New Roman"/>
          <w:sz w:val="24"/>
          <w:szCs w:val="24"/>
        </w:rPr>
        <w:t>Viete,  kto to je? Napíšte jeho meno: .........................................................................................</w:t>
      </w:r>
    </w:p>
    <w:tbl>
      <w:tblPr>
        <w:tblpPr w:leftFromText="36" w:rightFromText="36" w:vertAnchor="text" w:tblpXSpec="right" w:tblpYSpec="center"/>
        <w:tblW w:w="0" w:type="auto"/>
        <w:tblCellSpacing w:w="15" w:type="dxa"/>
        <w:tblCellMar>
          <w:top w:w="15" w:type="dxa"/>
          <w:left w:w="15" w:type="dxa"/>
          <w:bottom w:w="15" w:type="dxa"/>
          <w:right w:w="15" w:type="dxa"/>
        </w:tblCellMar>
        <w:tblLook w:val="00A0"/>
      </w:tblPr>
      <w:tblGrid>
        <w:gridCol w:w="110"/>
      </w:tblGrid>
      <w:tr w:rsidR="00B56D5E" w:rsidRPr="00891791" w:rsidTr="0027036B">
        <w:trPr>
          <w:tblCellSpacing w:w="15" w:type="dxa"/>
        </w:trPr>
        <w:tc>
          <w:tcPr>
            <w:tcW w:w="0" w:type="auto"/>
          </w:tcPr>
          <w:p w:rsidR="00B56D5E" w:rsidRPr="007747F1" w:rsidRDefault="00B56D5E" w:rsidP="008730F3">
            <w:pPr>
              <w:spacing w:after="0" w:line="270" w:lineRule="atLeast"/>
              <w:rPr>
                <w:rFonts w:ascii="Trebuchet MS" w:hAnsi="Trebuchet MS" w:cs="Arial"/>
                <w:color w:val="000000"/>
                <w:sz w:val="18"/>
                <w:szCs w:val="18"/>
                <w:lang w:eastAsia="sk-SK"/>
              </w:rPr>
            </w:pPr>
          </w:p>
        </w:tc>
      </w:tr>
    </w:tbl>
    <w:p w:rsidR="00B56D5E" w:rsidRDefault="00B56D5E" w:rsidP="0027036B">
      <w:pPr>
        <w:shd w:val="clear" w:color="auto" w:fill="FFFFFF"/>
        <w:spacing w:before="100" w:beforeAutospacing="1" w:after="24" w:line="360" w:lineRule="atLeast"/>
        <w:rPr>
          <w:rFonts w:ascii="Times New Roman" w:hAnsi="Times New Roman"/>
          <w:sz w:val="24"/>
          <w:szCs w:val="24"/>
        </w:rPr>
      </w:pPr>
      <w:r w:rsidRPr="008B1605">
        <w:rPr>
          <w:rFonts w:ascii="Trebuchet MS" w:hAnsi="Trebuchet MS" w:cs="Arial"/>
          <w:noProof/>
          <w:color w:val="000000"/>
          <w:sz w:val="18"/>
          <w:szCs w:val="18"/>
          <w:lang w:eastAsia="sk-SK"/>
        </w:rPr>
        <w:pict>
          <v:shape id="Obrázok 18" o:spid="_x0000_i1025" type="#_x0000_t75" alt="http://www.sme.sk/vydania/20051116/photo/11ba3d.jpg" style="width:77.25pt;height:110.25pt;visibility:visible">
            <v:imagedata r:id="rId6" o:title=""/>
          </v:shape>
        </w:pict>
      </w:r>
    </w:p>
    <w:p w:rsidR="00B56D5E" w:rsidRDefault="00B56D5E" w:rsidP="0027036B">
      <w:pPr>
        <w:shd w:val="clear" w:color="auto" w:fill="FFFFFF"/>
        <w:spacing w:before="100" w:beforeAutospacing="1" w:after="24" w:line="360" w:lineRule="atLeast"/>
        <w:rPr>
          <w:rFonts w:ascii="Times New Roman" w:hAnsi="Times New Roman"/>
          <w:sz w:val="24"/>
          <w:szCs w:val="24"/>
        </w:rPr>
      </w:pPr>
      <w:r>
        <w:rPr>
          <w:rFonts w:ascii="Times New Roman" w:hAnsi="Times New Roman"/>
          <w:sz w:val="24"/>
          <w:szCs w:val="24"/>
        </w:rPr>
        <w:t>SPRÁVNE ODPOVEDE                                                         KATEGÓRIE: C,D</w:t>
      </w:r>
    </w:p>
    <w:p w:rsidR="00B56D5E" w:rsidRPr="0027036B" w:rsidRDefault="00B56D5E" w:rsidP="0027036B">
      <w:pPr>
        <w:shd w:val="clear" w:color="auto" w:fill="FFFFFF"/>
        <w:spacing w:before="100" w:beforeAutospacing="1" w:after="24" w:line="360" w:lineRule="atLeast"/>
        <w:rPr>
          <w:rFonts w:ascii="Arial" w:hAnsi="Arial" w:cs="Arial"/>
          <w:color w:val="252525"/>
          <w:sz w:val="21"/>
          <w:szCs w:val="21"/>
          <w:lang w:eastAsia="sk-SK"/>
        </w:rPr>
      </w:pPr>
    </w:p>
    <w:p w:rsidR="00B56D5E" w:rsidRDefault="00B56D5E" w:rsidP="006C018B">
      <w:pPr>
        <w:jc w:val="both"/>
        <w:rPr>
          <w:rFonts w:ascii="Times New Roman" w:hAnsi="Times New Roman"/>
          <w:sz w:val="24"/>
          <w:szCs w:val="24"/>
        </w:rPr>
      </w:pPr>
      <w:r>
        <w:rPr>
          <w:rFonts w:ascii="Times New Roman" w:hAnsi="Times New Roman"/>
          <w:sz w:val="24"/>
          <w:szCs w:val="24"/>
        </w:rPr>
        <w:t>1. Mária Terézia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C018B">
      <w:pPr>
        <w:jc w:val="both"/>
        <w:rPr>
          <w:rFonts w:ascii="Times New Roman" w:hAnsi="Times New Roman"/>
          <w:sz w:val="24"/>
          <w:szCs w:val="24"/>
        </w:rPr>
      </w:pPr>
      <w:r>
        <w:rPr>
          <w:rFonts w:ascii="Times New Roman" w:hAnsi="Times New Roman"/>
          <w:sz w:val="24"/>
          <w:szCs w:val="24"/>
        </w:rPr>
        <w:t>2. d) Pozdišovce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C018B">
      <w:pPr>
        <w:jc w:val="both"/>
        <w:rPr>
          <w:rFonts w:ascii="Times New Roman" w:hAnsi="Times New Roman"/>
          <w:sz w:val="24"/>
          <w:szCs w:val="24"/>
        </w:rPr>
      </w:pPr>
      <w:r>
        <w:rPr>
          <w:rFonts w:ascii="Times New Roman" w:hAnsi="Times New Roman"/>
          <w:sz w:val="24"/>
          <w:szCs w:val="24"/>
        </w:rPr>
        <w:t>3. Košický vládny program (uznať len úplnú odpoveď)</w:t>
      </w:r>
      <w:r>
        <w:rPr>
          <w:rFonts w:ascii="Times New Roman" w:hAnsi="Times New Roman"/>
          <w:sz w:val="24"/>
          <w:szCs w:val="24"/>
        </w:rPr>
        <w:tab/>
      </w:r>
      <w:r>
        <w:rPr>
          <w:rFonts w:ascii="Times New Roman" w:hAnsi="Times New Roman"/>
          <w:sz w:val="24"/>
          <w:szCs w:val="24"/>
        </w:rPr>
        <w:tab/>
        <w:t>1 bod</w:t>
      </w:r>
    </w:p>
    <w:p w:rsidR="00B56D5E" w:rsidRDefault="00B56D5E" w:rsidP="006C018B">
      <w:pPr>
        <w:jc w:val="both"/>
        <w:rPr>
          <w:rFonts w:ascii="Times New Roman" w:hAnsi="Times New Roman"/>
          <w:sz w:val="24"/>
          <w:szCs w:val="24"/>
        </w:rPr>
      </w:pPr>
      <w:r>
        <w:rPr>
          <w:rFonts w:ascii="Times New Roman" w:hAnsi="Times New Roman"/>
          <w:sz w:val="24"/>
          <w:szCs w:val="24"/>
        </w:rPr>
        <w:t>4. Šarišský a Ľubovniansky hrad (ak je odpoveď neúplná, ale správna uznať len jeden bod, ak je v odpovedi aj nesprávny hrad – nula bodov)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body</w:t>
      </w:r>
    </w:p>
    <w:p w:rsidR="00B56D5E" w:rsidRDefault="00B56D5E" w:rsidP="006C018B">
      <w:pPr>
        <w:jc w:val="both"/>
        <w:rPr>
          <w:rFonts w:ascii="Times New Roman" w:hAnsi="Times New Roman"/>
          <w:sz w:val="24"/>
          <w:szCs w:val="24"/>
        </w:rPr>
      </w:pPr>
      <w:r>
        <w:rPr>
          <w:rFonts w:ascii="Times New Roman" w:hAnsi="Times New Roman"/>
          <w:sz w:val="24"/>
          <w:szCs w:val="24"/>
        </w:rPr>
        <w:t>5. a) Sobrance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C018B">
      <w:pPr>
        <w:jc w:val="both"/>
        <w:rPr>
          <w:rFonts w:ascii="Times New Roman" w:hAnsi="Times New Roman"/>
          <w:sz w:val="24"/>
          <w:szCs w:val="24"/>
        </w:rPr>
      </w:pPr>
      <w:r>
        <w:rPr>
          <w:rFonts w:ascii="Times New Roman" w:hAnsi="Times New Roman"/>
          <w:sz w:val="24"/>
          <w:szCs w:val="24"/>
        </w:rPr>
        <w:t>6. Smolníku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C018B">
      <w:pPr>
        <w:jc w:val="both"/>
        <w:rPr>
          <w:rFonts w:ascii="Times New Roman" w:hAnsi="Times New Roman"/>
          <w:sz w:val="24"/>
          <w:szCs w:val="24"/>
        </w:rPr>
      </w:pPr>
      <w:r>
        <w:rPr>
          <w:rFonts w:ascii="Times New Roman" w:hAnsi="Times New Roman"/>
          <w:sz w:val="24"/>
          <w:szCs w:val="24"/>
        </w:rPr>
        <w:t>7. synagóga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C018B">
      <w:pPr>
        <w:jc w:val="both"/>
        <w:rPr>
          <w:rFonts w:ascii="Times New Roman" w:hAnsi="Times New Roman"/>
          <w:sz w:val="24"/>
          <w:szCs w:val="24"/>
        </w:rPr>
      </w:pPr>
      <w:r>
        <w:rPr>
          <w:rFonts w:ascii="Times New Roman" w:hAnsi="Times New Roman"/>
          <w:sz w:val="24"/>
          <w:szCs w:val="24"/>
        </w:rPr>
        <w:t>8. a) komitáty</w:t>
      </w:r>
      <w:r>
        <w:rPr>
          <w:rFonts w:ascii="Times New Roman" w:hAnsi="Times New Roman"/>
          <w:sz w:val="24"/>
          <w:szCs w:val="24"/>
        </w:rPr>
        <w:tab/>
      </w:r>
      <w:r>
        <w:rPr>
          <w:rFonts w:ascii="Times New Roman" w:hAnsi="Times New Roman"/>
          <w:sz w:val="24"/>
          <w:szCs w:val="24"/>
        </w:rPr>
        <w:tab/>
        <w:t xml:space="preserve"> b) stolice</w:t>
      </w:r>
      <w:r>
        <w:rPr>
          <w:rFonts w:ascii="Times New Roman" w:hAnsi="Times New Roman"/>
          <w:sz w:val="24"/>
          <w:szCs w:val="24"/>
        </w:rPr>
        <w:tab/>
        <w:t>c) župy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C018B">
      <w:pPr>
        <w:jc w:val="both"/>
        <w:rPr>
          <w:rFonts w:ascii="Times New Roman" w:hAnsi="Times New Roman"/>
          <w:sz w:val="24"/>
          <w:szCs w:val="24"/>
        </w:rPr>
      </w:pPr>
      <w:r>
        <w:rPr>
          <w:rFonts w:ascii="Times New Roman" w:hAnsi="Times New Roman"/>
          <w:sz w:val="24"/>
          <w:szCs w:val="24"/>
        </w:rPr>
        <w:t xml:space="preserve">    ( uznať len toto správne poradie)</w:t>
      </w:r>
      <w:r>
        <w:rPr>
          <w:rFonts w:ascii="Times New Roman" w:hAnsi="Times New Roman"/>
          <w:sz w:val="24"/>
          <w:szCs w:val="24"/>
        </w:rPr>
        <w:tab/>
      </w:r>
    </w:p>
    <w:p w:rsidR="00B56D5E" w:rsidRDefault="00B56D5E" w:rsidP="006C018B">
      <w:pPr>
        <w:jc w:val="both"/>
        <w:rPr>
          <w:rFonts w:ascii="Times New Roman" w:hAnsi="Times New Roman"/>
          <w:sz w:val="24"/>
          <w:szCs w:val="24"/>
        </w:rPr>
      </w:pPr>
      <w:r>
        <w:rPr>
          <w:rFonts w:ascii="Times New Roman" w:hAnsi="Times New Roman"/>
          <w:sz w:val="24"/>
          <w:szCs w:val="24"/>
        </w:rPr>
        <w:t>9. Ján Amos Komenský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6D5E" w:rsidRPr="006C018B" w:rsidRDefault="00B56D5E" w:rsidP="006C018B">
      <w:pPr>
        <w:jc w:val="both"/>
        <w:rPr>
          <w:rFonts w:ascii="Times New Roman" w:hAnsi="Times New Roman"/>
          <w:sz w:val="24"/>
          <w:szCs w:val="24"/>
        </w:rPr>
      </w:pPr>
      <w:r>
        <w:rPr>
          <w:rFonts w:ascii="Times New Roman" w:hAnsi="Times New Roman"/>
          <w:sz w:val="24"/>
          <w:szCs w:val="24"/>
        </w:rPr>
        <w:tab/>
      </w:r>
    </w:p>
    <w:p w:rsidR="00B56D5E" w:rsidRDefault="00B56D5E" w:rsidP="006C018B">
      <w:pPr>
        <w:jc w:val="both"/>
        <w:rPr>
          <w:rFonts w:ascii="Times New Roman" w:hAnsi="Times New Roman"/>
          <w:sz w:val="24"/>
          <w:szCs w:val="24"/>
        </w:rPr>
      </w:pPr>
    </w:p>
    <w:p w:rsidR="00B56D5E" w:rsidRDefault="00B56D5E" w:rsidP="006C018B">
      <w:pPr>
        <w:jc w:val="both"/>
        <w:rPr>
          <w:rFonts w:ascii="Times New Roman" w:hAnsi="Times New Roman"/>
          <w:sz w:val="24"/>
          <w:szCs w:val="24"/>
        </w:rPr>
      </w:pPr>
    </w:p>
    <w:p w:rsidR="00B56D5E" w:rsidRPr="006C018B" w:rsidRDefault="00B56D5E" w:rsidP="006C018B">
      <w:pPr>
        <w:jc w:val="both"/>
        <w:rPr>
          <w:rFonts w:ascii="Times New Roman" w:hAnsi="Times New Roman"/>
          <w:sz w:val="24"/>
          <w:szCs w:val="24"/>
        </w:rPr>
      </w:pPr>
    </w:p>
    <w:p w:rsidR="00B56D5E" w:rsidRDefault="00B56D5E" w:rsidP="006D401D">
      <w:pPr>
        <w:shd w:val="clear" w:color="auto" w:fill="FFFFFF"/>
        <w:spacing w:before="100" w:beforeAutospacing="1" w:after="24" w:line="360" w:lineRule="atLeast"/>
        <w:rPr>
          <w:rFonts w:ascii="Times New Roman" w:hAnsi="Times New Roman"/>
          <w:sz w:val="24"/>
          <w:szCs w:val="24"/>
        </w:rPr>
      </w:pPr>
      <w:r>
        <w:rPr>
          <w:rFonts w:ascii="Times New Roman" w:hAnsi="Times New Roman"/>
          <w:sz w:val="24"/>
          <w:szCs w:val="24"/>
        </w:rPr>
        <w:t>SPRÁVNE ODPOVEDE                                                         KATEGÓRIE: C,D</w:t>
      </w:r>
    </w:p>
    <w:p w:rsidR="00B56D5E" w:rsidRPr="0027036B" w:rsidRDefault="00B56D5E" w:rsidP="006D401D">
      <w:pPr>
        <w:shd w:val="clear" w:color="auto" w:fill="FFFFFF"/>
        <w:spacing w:before="100" w:beforeAutospacing="1" w:after="24" w:line="360" w:lineRule="atLeast"/>
        <w:rPr>
          <w:rFonts w:ascii="Arial" w:hAnsi="Arial" w:cs="Arial"/>
          <w:color w:val="252525"/>
          <w:sz w:val="21"/>
          <w:szCs w:val="21"/>
          <w:lang w:eastAsia="sk-SK"/>
        </w:rPr>
      </w:pPr>
    </w:p>
    <w:p w:rsidR="00B56D5E" w:rsidRDefault="00B56D5E" w:rsidP="006D401D">
      <w:pPr>
        <w:jc w:val="both"/>
        <w:rPr>
          <w:rFonts w:ascii="Times New Roman" w:hAnsi="Times New Roman"/>
          <w:sz w:val="24"/>
          <w:szCs w:val="24"/>
        </w:rPr>
      </w:pPr>
      <w:r>
        <w:rPr>
          <w:rFonts w:ascii="Times New Roman" w:hAnsi="Times New Roman"/>
          <w:sz w:val="24"/>
          <w:szCs w:val="24"/>
        </w:rPr>
        <w:t>1. Mária Terézia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jc w:val="both"/>
        <w:rPr>
          <w:rFonts w:ascii="Times New Roman" w:hAnsi="Times New Roman"/>
          <w:sz w:val="24"/>
          <w:szCs w:val="24"/>
        </w:rPr>
      </w:pPr>
      <w:r>
        <w:rPr>
          <w:rFonts w:ascii="Times New Roman" w:hAnsi="Times New Roman"/>
          <w:sz w:val="24"/>
          <w:szCs w:val="24"/>
        </w:rPr>
        <w:t>2. d) Pozdišovce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jc w:val="both"/>
        <w:rPr>
          <w:rFonts w:ascii="Times New Roman" w:hAnsi="Times New Roman"/>
          <w:sz w:val="24"/>
          <w:szCs w:val="24"/>
        </w:rPr>
      </w:pPr>
      <w:r>
        <w:rPr>
          <w:rFonts w:ascii="Times New Roman" w:hAnsi="Times New Roman"/>
          <w:sz w:val="24"/>
          <w:szCs w:val="24"/>
        </w:rPr>
        <w:t>3. Košický vládny program (uznať len úplnú odpoveď)</w:t>
      </w:r>
      <w:r>
        <w:rPr>
          <w:rFonts w:ascii="Times New Roman" w:hAnsi="Times New Roman"/>
          <w:sz w:val="24"/>
          <w:szCs w:val="24"/>
        </w:rPr>
        <w:tab/>
      </w:r>
      <w:r>
        <w:rPr>
          <w:rFonts w:ascii="Times New Roman" w:hAnsi="Times New Roman"/>
          <w:sz w:val="24"/>
          <w:szCs w:val="24"/>
        </w:rPr>
        <w:tab/>
        <w:t>1 bod</w:t>
      </w:r>
    </w:p>
    <w:p w:rsidR="00B56D5E" w:rsidRDefault="00B56D5E" w:rsidP="006D401D">
      <w:pPr>
        <w:jc w:val="both"/>
        <w:rPr>
          <w:rFonts w:ascii="Times New Roman" w:hAnsi="Times New Roman"/>
          <w:sz w:val="24"/>
          <w:szCs w:val="24"/>
        </w:rPr>
      </w:pPr>
      <w:r>
        <w:rPr>
          <w:rFonts w:ascii="Times New Roman" w:hAnsi="Times New Roman"/>
          <w:sz w:val="24"/>
          <w:szCs w:val="24"/>
        </w:rPr>
        <w:t>4. Šarišský a Ľubovniansky hrad (ak je odpoveď neúplná, ale správna uznať len jeden bod, ak je v odpovedi aj nesprávny hrad – nula bodov)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body</w:t>
      </w:r>
    </w:p>
    <w:p w:rsidR="00B56D5E" w:rsidRDefault="00B56D5E" w:rsidP="006D401D">
      <w:pPr>
        <w:jc w:val="both"/>
        <w:rPr>
          <w:rFonts w:ascii="Times New Roman" w:hAnsi="Times New Roman"/>
          <w:sz w:val="24"/>
          <w:szCs w:val="24"/>
        </w:rPr>
      </w:pPr>
      <w:r>
        <w:rPr>
          <w:rFonts w:ascii="Times New Roman" w:hAnsi="Times New Roman"/>
          <w:sz w:val="24"/>
          <w:szCs w:val="24"/>
        </w:rPr>
        <w:t>5. a) Sobrance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jc w:val="both"/>
        <w:rPr>
          <w:rFonts w:ascii="Times New Roman" w:hAnsi="Times New Roman"/>
          <w:sz w:val="24"/>
          <w:szCs w:val="24"/>
        </w:rPr>
      </w:pPr>
      <w:r>
        <w:rPr>
          <w:rFonts w:ascii="Times New Roman" w:hAnsi="Times New Roman"/>
          <w:sz w:val="24"/>
          <w:szCs w:val="24"/>
        </w:rPr>
        <w:t>6. Smolníku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jc w:val="both"/>
        <w:rPr>
          <w:rFonts w:ascii="Times New Roman" w:hAnsi="Times New Roman"/>
          <w:sz w:val="24"/>
          <w:szCs w:val="24"/>
        </w:rPr>
      </w:pPr>
      <w:r>
        <w:rPr>
          <w:rFonts w:ascii="Times New Roman" w:hAnsi="Times New Roman"/>
          <w:sz w:val="24"/>
          <w:szCs w:val="24"/>
        </w:rPr>
        <w:t>7. synagóga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jc w:val="both"/>
        <w:rPr>
          <w:rFonts w:ascii="Times New Roman" w:hAnsi="Times New Roman"/>
          <w:sz w:val="24"/>
          <w:szCs w:val="24"/>
        </w:rPr>
      </w:pPr>
      <w:r>
        <w:rPr>
          <w:rFonts w:ascii="Times New Roman" w:hAnsi="Times New Roman"/>
          <w:sz w:val="24"/>
          <w:szCs w:val="24"/>
        </w:rPr>
        <w:t>8. a) komitáty</w:t>
      </w:r>
      <w:r>
        <w:rPr>
          <w:rFonts w:ascii="Times New Roman" w:hAnsi="Times New Roman"/>
          <w:sz w:val="24"/>
          <w:szCs w:val="24"/>
        </w:rPr>
        <w:tab/>
      </w:r>
      <w:r>
        <w:rPr>
          <w:rFonts w:ascii="Times New Roman" w:hAnsi="Times New Roman"/>
          <w:sz w:val="24"/>
          <w:szCs w:val="24"/>
        </w:rPr>
        <w:tab/>
        <w:t xml:space="preserve"> b) stolice</w:t>
      </w:r>
      <w:r>
        <w:rPr>
          <w:rFonts w:ascii="Times New Roman" w:hAnsi="Times New Roman"/>
          <w:sz w:val="24"/>
          <w:szCs w:val="24"/>
        </w:rPr>
        <w:tab/>
        <w:t>c) župy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jc w:val="both"/>
        <w:rPr>
          <w:rFonts w:ascii="Times New Roman" w:hAnsi="Times New Roman"/>
          <w:sz w:val="24"/>
          <w:szCs w:val="24"/>
        </w:rPr>
      </w:pPr>
      <w:r>
        <w:rPr>
          <w:rFonts w:ascii="Times New Roman" w:hAnsi="Times New Roman"/>
          <w:sz w:val="24"/>
          <w:szCs w:val="24"/>
        </w:rPr>
        <w:t xml:space="preserve">    ( uznať len toto správne poradie)</w:t>
      </w:r>
      <w:r>
        <w:rPr>
          <w:rFonts w:ascii="Times New Roman" w:hAnsi="Times New Roman"/>
          <w:sz w:val="24"/>
          <w:szCs w:val="24"/>
        </w:rPr>
        <w:tab/>
      </w:r>
    </w:p>
    <w:p w:rsidR="00B56D5E" w:rsidRDefault="00B56D5E" w:rsidP="006D401D">
      <w:pPr>
        <w:jc w:val="both"/>
        <w:rPr>
          <w:rFonts w:ascii="Times New Roman" w:hAnsi="Times New Roman"/>
          <w:sz w:val="24"/>
          <w:szCs w:val="24"/>
        </w:rPr>
      </w:pPr>
      <w:r>
        <w:rPr>
          <w:rFonts w:ascii="Times New Roman" w:hAnsi="Times New Roman"/>
          <w:sz w:val="24"/>
          <w:szCs w:val="24"/>
        </w:rPr>
        <w:t>9. Ján Amos Komenský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6D5E" w:rsidRPr="006C018B" w:rsidRDefault="00B56D5E" w:rsidP="006D401D">
      <w:pPr>
        <w:jc w:val="both"/>
        <w:rPr>
          <w:rFonts w:ascii="Times New Roman" w:hAnsi="Times New Roman"/>
          <w:sz w:val="24"/>
          <w:szCs w:val="24"/>
        </w:rPr>
      </w:pPr>
      <w:r>
        <w:rPr>
          <w:rFonts w:ascii="Times New Roman" w:hAnsi="Times New Roman"/>
          <w:sz w:val="24"/>
          <w:szCs w:val="24"/>
        </w:rPr>
        <w:tab/>
      </w:r>
    </w:p>
    <w:p w:rsidR="00B56D5E" w:rsidRDefault="00B56D5E" w:rsidP="006D401D">
      <w:pPr>
        <w:rPr>
          <w:rFonts w:ascii="Times New Roman" w:hAnsi="Times New Roman"/>
          <w:sz w:val="24"/>
          <w:szCs w:val="24"/>
        </w:rPr>
      </w:pPr>
    </w:p>
    <w:p w:rsidR="00B56D5E" w:rsidRPr="002B1AA3" w:rsidRDefault="00B56D5E" w:rsidP="009B0295">
      <w:pPr>
        <w:jc w:val="center"/>
        <w:rPr>
          <w:rFonts w:ascii="Times New Roman" w:hAnsi="Times New Roman"/>
          <w:b/>
          <w:sz w:val="24"/>
          <w:szCs w:val="24"/>
        </w:rPr>
      </w:pPr>
      <w:r w:rsidRPr="002B1AA3">
        <w:rPr>
          <w:rFonts w:ascii="Times New Roman" w:hAnsi="Times New Roman"/>
          <w:b/>
          <w:sz w:val="24"/>
          <w:szCs w:val="24"/>
        </w:rPr>
        <w:t>ÚLOHY Z REGIONÁLNEJ HISTÓRIE KRAJSKÉHO KOLA DEJEPISNEJ OLYMPIÁDY V ŠKOLSKOM ROKU 2014/2015</w:t>
      </w:r>
    </w:p>
    <w:p w:rsidR="00B56D5E" w:rsidRPr="002B1AA3" w:rsidRDefault="00B56D5E" w:rsidP="00C9695A">
      <w:pPr>
        <w:rPr>
          <w:rFonts w:ascii="Times New Roman" w:hAnsi="Times New Roman"/>
          <w:sz w:val="24"/>
          <w:szCs w:val="24"/>
        </w:rPr>
      </w:pPr>
      <w:r w:rsidRPr="002B1AA3">
        <w:rPr>
          <w:rFonts w:ascii="Times New Roman" w:hAnsi="Times New Roman"/>
          <w:sz w:val="24"/>
          <w:szCs w:val="24"/>
        </w:rPr>
        <w:t>Kategória: E</w:t>
      </w:r>
      <w:r w:rsidRPr="002B1AA3">
        <w:rPr>
          <w:rFonts w:ascii="Times New Roman" w:hAnsi="Times New Roman"/>
          <w:sz w:val="24"/>
          <w:szCs w:val="24"/>
        </w:rPr>
        <w:tab/>
      </w:r>
      <w:r w:rsidRPr="002B1AA3">
        <w:rPr>
          <w:rFonts w:ascii="Times New Roman" w:hAnsi="Times New Roman"/>
          <w:sz w:val="24"/>
          <w:szCs w:val="24"/>
        </w:rPr>
        <w:tab/>
      </w:r>
      <w:r w:rsidRPr="002B1AA3">
        <w:rPr>
          <w:rFonts w:ascii="Times New Roman" w:hAnsi="Times New Roman"/>
          <w:sz w:val="24"/>
          <w:szCs w:val="24"/>
        </w:rPr>
        <w:tab/>
      </w:r>
      <w:r w:rsidRPr="002B1AA3">
        <w:rPr>
          <w:rFonts w:ascii="Times New Roman" w:hAnsi="Times New Roman"/>
          <w:sz w:val="24"/>
          <w:szCs w:val="24"/>
        </w:rPr>
        <w:tab/>
      </w:r>
      <w:r w:rsidRPr="002B1AA3">
        <w:rPr>
          <w:rFonts w:ascii="Times New Roman" w:hAnsi="Times New Roman"/>
          <w:sz w:val="24"/>
          <w:szCs w:val="24"/>
        </w:rPr>
        <w:tab/>
      </w:r>
      <w:r w:rsidRPr="002B1AA3">
        <w:rPr>
          <w:rFonts w:ascii="Times New Roman" w:hAnsi="Times New Roman"/>
          <w:sz w:val="24"/>
          <w:szCs w:val="24"/>
        </w:rPr>
        <w:tab/>
      </w:r>
      <w:r>
        <w:rPr>
          <w:rFonts w:ascii="Times New Roman" w:hAnsi="Times New Roman"/>
          <w:sz w:val="24"/>
          <w:szCs w:val="24"/>
        </w:rPr>
        <w:t>7.</w:t>
      </w:r>
      <w:r w:rsidRPr="002B1AA3">
        <w:rPr>
          <w:rFonts w:ascii="Times New Roman" w:hAnsi="Times New Roman"/>
          <w:sz w:val="24"/>
          <w:szCs w:val="24"/>
        </w:rPr>
        <w:t xml:space="preserve"> ročník ZŠ a </w:t>
      </w:r>
      <w:r>
        <w:rPr>
          <w:rFonts w:ascii="Times New Roman" w:hAnsi="Times New Roman"/>
          <w:sz w:val="24"/>
          <w:szCs w:val="24"/>
        </w:rPr>
        <w:t>2</w:t>
      </w:r>
      <w:r w:rsidRPr="002B1AA3">
        <w:rPr>
          <w:rFonts w:ascii="Times New Roman" w:hAnsi="Times New Roman"/>
          <w:sz w:val="24"/>
          <w:szCs w:val="24"/>
        </w:rPr>
        <w:t>. ročník OG</w:t>
      </w:r>
    </w:p>
    <w:p w:rsidR="00B56D5E" w:rsidRDefault="00B56D5E" w:rsidP="00C9695A">
      <w:pPr>
        <w:rPr>
          <w:rFonts w:ascii="Times New Roman" w:hAnsi="Times New Roman"/>
          <w:b/>
          <w:sz w:val="24"/>
          <w:szCs w:val="24"/>
        </w:rPr>
      </w:pPr>
      <w:r w:rsidRPr="002B1AA3">
        <w:rPr>
          <w:rFonts w:ascii="Times New Roman" w:hAnsi="Times New Roman"/>
          <w:b/>
          <w:sz w:val="24"/>
          <w:szCs w:val="24"/>
        </w:rPr>
        <w:t>Napíš svoje číslo: .</w:t>
      </w:r>
      <w:r>
        <w:rPr>
          <w:rFonts w:ascii="Times New Roman" w:hAnsi="Times New Roman"/>
          <w:b/>
          <w:sz w:val="24"/>
          <w:szCs w:val="24"/>
        </w:rPr>
        <w:t>......................</w:t>
      </w:r>
    </w:p>
    <w:p w:rsidR="00B56D5E" w:rsidRDefault="00B56D5E" w:rsidP="00C9695A">
      <w:pPr>
        <w:rPr>
          <w:rFonts w:ascii="Times New Roman" w:hAnsi="Times New Roman"/>
          <w:sz w:val="24"/>
          <w:szCs w:val="24"/>
        </w:rPr>
      </w:pPr>
    </w:p>
    <w:p w:rsidR="00B56D5E" w:rsidRPr="00353A62" w:rsidRDefault="00B56D5E" w:rsidP="00C9695A">
      <w:pPr>
        <w:rPr>
          <w:rFonts w:ascii="Times New Roman" w:hAnsi="Times New Roman"/>
          <w:b/>
          <w:sz w:val="24"/>
          <w:szCs w:val="24"/>
        </w:rPr>
      </w:pPr>
      <w:r w:rsidRPr="002B1AA3">
        <w:rPr>
          <w:rFonts w:ascii="Times New Roman" w:hAnsi="Times New Roman"/>
          <w:sz w:val="24"/>
          <w:szCs w:val="24"/>
        </w:rPr>
        <w:t>Vyber, doplň, zakrúžkuj alebo podčiarkni správnu odpoveď podľa pokynov priamo v teste.</w:t>
      </w:r>
    </w:p>
    <w:p w:rsidR="00B56D5E" w:rsidRPr="002B1AA3" w:rsidRDefault="00B56D5E" w:rsidP="00353A62">
      <w:pPr>
        <w:jc w:val="both"/>
        <w:rPr>
          <w:rFonts w:ascii="Times New Roman" w:hAnsi="Times New Roman"/>
          <w:sz w:val="24"/>
          <w:szCs w:val="24"/>
        </w:rPr>
      </w:pPr>
      <w:r w:rsidRPr="002B1AA3">
        <w:rPr>
          <w:rFonts w:ascii="Times New Roman" w:hAnsi="Times New Roman"/>
          <w:sz w:val="24"/>
          <w:szCs w:val="24"/>
        </w:rPr>
        <w:t>1. V Košiciach na Hlavnej ulici sa nachádza populárna cukráreň Aida, ktorú najmä vďaka zmrzline poznajú aj turisti a návštevníci nášho krajského mesta. Budova, v ktorej sa nachádza</w:t>
      </w:r>
      <w:r>
        <w:rPr>
          <w:rFonts w:ascii="Times New Roman" w:hAnsi="Times New Roman"/>
          <w:sz w:val="24"/>
          <w:szCs w:val="24"/>
        </w:rPr>
        <w:t>,</w:t>
      </w:r>
      <w:r w:rsidRPr="002B1AA3">
        <w:rPr>
          <w:rFonts w:ascii="Times New Roman" w:hAnsi="Times New Roman"/>
          <w:sz w:val="24"/>
          <w:szCs w:val="24"/>
        </w:rPr>
        <w:t xml:space="preserve"> bola postavená v eklektickom štýle z druhej polovice 19. storočia a prakticky od svojho vzniku slúžila na kaviarenské účely. Pod akým názvom ju poznali naši predkovia?</w:t>
      </w:r>
    </w:p>
    <w:p w:rsidR="00B56D5E" w:rsidRPr="002B1AA3" w:rsidRDefault="00B56D5E" w:rsidP="00353A62">
      <w:pPr>
        <w:jc w:val="both"/>
        <w:rPr>
          <w:rFonts w:ascii="Times New Roman" w:hAnsi="Times New Roman"/>
          <w:sz w:val="24"/>
          <w:szCs w:val="24"/>
        </w:rPr>
      </w:pPr>
      <w:r w:rsidRPr="002B1AA3">
        <w:rPr>
          <w:rFonts w:ascii="Times New Roman" w:hAnsi="Times New Roman"/>
          <w:sz w:val="24"/>
          <w:szCs w:val="24"/>
        </w:rPr>
        <w:t>a) Forgáčovský palác</w:t>
      </w:r>
      <w:r w:rsidRPr="002B1AA3">
        <w:rPr>
          <w:rFonts w:ascii="Times New Roman" w:hAnsi="Times New Roman"/>
          <w:sz w:val="24"/>
          <w:szCs w:val="24"/>
        </w:rPr>
        <w:tab/>
      </w:r>
      <w:r>
        <w:rPr>
          <w:rFonts w:ascii="Times New Roman" w:hAnsi="Times New Roman"/>
          <w:sz w:val="24"/>
          <w:szCs w:val="24"/>
        </w:rPr>
        <w:tab/>
      </w:r>
      <w:r w:rsidRPr="002B1AA3">
        <w:rPr>
          <w:rFonts w:ascii="Times New Roman" w:hAnsi="Times New Roman"/>
          <w:sz w:val="24"/>
          <w:szCs w:val="24"/>
        </w:rPr>
        <w:t>b) Jakabov palác</w:t>
      </w:r>
      <w:r w:rsidRPr="002B1AA3">
        <w:rPr>
          <w:rFonts w:ascii="Times New Roman" w:hAnsi="Times New Roman"/>
          <w:sz w:val="24"/>
          <w:szCs w:val="24"/>
        </w:rPr>
        <w:tab/>
        <w:t>c) Andrássyho palác</w:t>
      </w:r>
      <w:r w:rsidRPr="002B1AA3">
        <w:rPr>
          <w:rFonts w:ascii="Times New Roman" w:hAnsi="Times New Roman"/>
          <w:sz w:val="24"/>
          <w:szCs w:val="24"/>
        </w:rPr>
        <w:tab/>
        <w:t>d) Žobrákov dom</w:t>
      </w:r>
    </w:p>
    <w:p w:rsidR="00B56D5E" w:rsidRPr="002B1AA3" w:rsidRDefault="00B56D5E" w:rsidP="00C9695A">
      <w:pPr>
        <w:rPr>
          <w:rFonts w:ascii="Times New Roman" w:hAnsi="Times New Roman"/>
          <w:sz w:val="24"/>
          <w:szCs w:val="24"/>
        </w:rPr>
      </w:pPr>
    </w:p>
    <w:p w:rsidR="00B56D5E" w:rsidRPr="002B1AA3" w:rsidRDefault="00B56D5E" w:rsidP="004B107F">
      <w:pPr>
        <w:jc w:val="center"/>
        <w:rPr>
          <w:sz w:val="24"/>
          <w:szCs w:val="24"/>
        </w:rPr>
      </w:pPr>
      <w:r w:rsidRPr="008B1605">
        <w:rPr>
          <w:noProof/>
          <w:sz w:val="24"/>
          <w:szCs w:val="24"/>
          <w:lang w:eastAsia="sk-SK"/>
        </w:rPr>
        <w:pict>
          <v:shape id="Obrázok 4" o:spid="_x0000_i1026" type="#_x0000_t75" alt="http://www.kosice.sk/img/history_remembrances_img2_and2.jpg" style="width:123.75pt;height:179.25pt;visibility:visible">
            <v:imagedata r:id="rId7" o:title=""/>
          </v:shape>
        </w:pict>
      </w:r>
    </w:p>
    <w:p w:rsidR="00B56D5E" w:rsidRDefault="00B56D5E" w:rsidP="00063324">
      <w:pPr>
        <w:rPr>
          <w:rFonts w:ascii="Times New Roman" w:hAnsi="Times New Roman"/>
          <w:sz w:val="24"/>
          <w:szCs w:val="24"/>
        </w:rPr>
      </w:pPr>
    </w:p>
    <w:p w:rsidR="00B56D5E" w:rsidRPr="002B1AA3" w:rsidRDefault="00B56D5E" w:rsidP="00063324">
      <w:pPr>
        <w:rPr>
          <w:rFonts w:ascii="Times New Roman" w:hAnsi="Times New Roman"/>
          <w:sz w:val="24"/>
          <w:szCs w:val="24"/>
        </w:rPr>
      </w:pPr>
      <w:r w:rsidRPr="002B1AA3">
        <w:rPr>
          <w:rFonts w:ascii="Times New Roman" w:hAnsi="Times New Roman"/>
          <w:sz w:val="24"/>
          <w:szCs w:val="24"/>
        </w:rPr>
        <w:t xml:space="preserve">2. Táto vodná nádrž bola vybudovaná v rámci vodohospodárskych úprav </w:t>
      </w:r>
      <w:r>
        <w:rPr>
          <w:rFonts w:ascii="Times New Roman" w:hAnsi="Times New Roman"/>
          <w:sz w:val="24"/>
          <w:szCs w:val="24"/>
        </w:rPr>
        <w:t xml:space="preserve">                                    </w:t>
      </w:r>
      <w:r w:rsidRPr="002B1AA3">
        <w:rPr>
          <w:rFonts w:ascii="Times New Roman" w:hAnsi="Times New Roman"/>
          <w:sz w:val="24"/>
          <w:szCs w:val="24"/>
        </w:rPr>
        <w:t>na Východoslovenskej nížine. Výstavba nádr</w:t>
      </w:r>
      <w:r>
        <w:rPr>
          <w:rFonts w:ascii="Times New Roman" w:hAnsi="Times New Roman"/>
          <w:sz w:val="24"/>
          <w:szCs w:val="24"/>
        </w:rPr>
        <w:t xml:space="preserve">že sa realizovala v rokoch 1961 - </w:t>
      </w:r>
      <w:r w:rsidRPr="002B1AA3">
        <w:rPr>
          <w:rFonts w:ascii="Times New Roman" w:hAnsi="Times New Roman"/>
          <w:sz w:val="24"/>
          <w:szCs w:val="24"/>
        </w:rPr>
        <w:t xml:space="preserve">1966. V sedemdesiatych rokoch 20. storočia sa stala najvyhľadávanejším miestom dovolenky </w:t>
      </w:r>
      <w:r>
        <w:rPr>
          <w:rFonts w:ascii="Times New Roman" w:hAnsi="Times New Roman"/>
          <w:sz w:val="24"/>
          <w:szCs w:val="24"/>
        </w:rPr>
        <w:t xml:space="preserve">      </w:t>
      </w:r>
      <w:r w:rsidRPr="002B1AA3">
        <w:rPr>
          <w:rFonts w:ascii="Times New Roman" w:hAnsi="Times New Roman"/>
          <w:sz w:val="24"/>
          <w:szCs w:val="24"/>
        </w:rPr>
        <w:t>pri vode v celom Československu. Po rokoch úpadku tu bol v roku 2014 otvorený nový akvapark, ktorý má do tejto zabudnutej lokality opäť prilákať turistov. Ako sa táto vodná nádrž volá?</w:t>
      </w:r>
    </w:p>
    <w:p w:rsidR="00B56D5E" w:rsidRDefault="00B56D5E" w:rsidP="00353A62">
      <w:pPr>
        <w:jc w:val="both"/>
        <w:rPr>
          <w:rFonts w:ascii="Times New Roman" w:hAnsi="Times New Roman"/>
          <w:sz w:val="24"/>
          <w:szCs w:val="24"/>
        </w:rPr>
      </w:pPr>
      <w:r w:rsidRPr="002B1AA3">
        <w:rPr>
          <w:rFonts w:ascii="Times New Roman" w:hAnsi="Times New Roman"/>
          <w:sz w:val="24"/>
          <w:szCs w:val="24"/>
        </w:rPr>
        <w:t>.......................................................</w:t>
      </w:r>
      <w:r>
        <w:rPr>
          <w:rFonts w:ascii="Times New Roman" w:hAnsi="Times New Roman"/>
          <w:sz w:val="24"/>
          <w:szCs w:val="24"/>
        </w:rPr>
        <w:t xml:space="preserve">................................ </w:t>
      </w:r>
    </w:p>
    <w:p w:rsidR="00B56D5E" w:rsidRDefault="00B56D5E" w:rsidP="00353A62">
      <w:pPr>
        <w:jc w:val="both"/>
        <w:rPr>
          <w:rFonts w:ascii="Times New Roman" w:hAnsi="Times New Roman"/>
          <w:sz w:val="24"/>
          <w:szCs w:val="24"/>
        </w:rPr>
      </w:pPr>
      <w:r>
        <w:rPr>
          <w:rFonts w:ascii="Times New Roman" w:hAnsi="Times New Roman"/>
          <w:sz w:val="24"/>
          <w:szCs w:val="24"/>
        </w:rPr>
        <w:t xml:space="preserve">3. </w:t>
      </w:r>
      <w:r w:rsidRPr="0075400B">
        <w:rPr>
          <w:rFonts w:ascii="Times New Roman" w:hAnsi="Times New Roman"/>
          <w:sz w:val="24"/>
          <w:szCs w:val="24"/>
        </w:rPr>
        <w:t>Dôležitým prvkom v živote stredovekého Slovenska boli mestá. Medzi hospodársky najvýznamnejšie patrili stredoslovenské mestá Nová Baňa, Pukanec, Ľubietová, na východnom Slovensku</w:t>
      </w:r>
      <w:r>
        <w:rPr>
          <w:rFonts w:ascii="Times New Roman" w:hAnsi="Times New Roman"/>
          <w:sz w:val="24"/>
          <w:szCs w:val="24"/>
        </w:rPr>
        <w:t xml:space="preserve"> Rožňava, Gelnica a Smolník. P</w:t>
      </w:r>
      <w:r w:rsidRPr="0075400B">
        <w:rPr>
          <w:rFonts w:ascii="Times New Roman" w:hAnsi="Times New Roman"/>
          <w:sz w:val="24"/>
          <w:szCs w:val="24"/>
        </w:rPr>
        <w:t xml:space="preserve">omocou erbov dvoch z týchto miest určte, čo majú tieto mestá spoločné, v čom spočíval ich hospodársky význam. </w:t>
      </w:r>
    </w:p>
    <w:p w:rsidR="00B56D5E" w:rsidRDefault="00B56D5E" w:rsidP="00353A62">
      <w:pPr>
        <w:jc w:val="both"/>
        <w:rPr>
          <w:rFonts w:ascii="Times New Roman" w:hAnsi="Times New Roman"/>
          <w:sz w:val="24"/>
          <w:szCs w:val="24"/>
        </w:rPr>
      </w:pPr>
      <w:r>
        <w:rPr>
          <w:rFonts w:ascii="Times New Roman" w:hAnsi="Times New Roman"/>
          <w:sz w:val="24"/>
          <w:szCs w:val="24"/>
        </w:rPr>
        <w:t>..................................................</w:t>
      </w:r>
    </w:p>
    <w:p w:rsidR="00B56D5E" w:rsidRDefault="00B56D5E" w:rsidP="00353A62">
      <w:pPr>
        <w:tabs>
          <w:tab w:val="left" w:pos="5604"/>
        </w:tabs>
        <w:jc w:val="both"/>
        <w:rPr>
          <w:rFonts w:ascii="Times New Roman" w:hAnsi="Times New Roman"/>
          <w:sz w:val="24"/>
          <w:szCs w:val="24"/>
        </w:rPr>
      </w:pPr>
      <w:r w:rsidRPr="008B1605">
        <w:rPr>
          <w:rFonts w:ascii="Times New Roman" w:hAnsi="Times New Roman"/>
          <w:noProof/>
          <w:sz w:val="24"/>
          <w:szCs w:val="24"/>
          <w:lang w:eastAsia="sk-SK"/>
        </w:rPr>
        <w:pict>
          <v:shape id="Obrázok 5" o:spid="_x0000_i1027" type="#_x0000_t75" alt="http://www.turistikaonline.sk/slovensko/erby/gelnica.jpg" style="width:60pt;height:70.5pt;visibility:visible">
            <v:imagedata r:id="rId8" o:title=""/>
          </v:shape>
        </w:pict>
      </w:r>
      <w:r>
        <w:rPr>
          <w:rFonts w:ascii="Times New Roman" w:hAnsi="Times New Roman"/>
          <w:sz w:val="24"/>
          <w:szCs w:val="24"/>
        </w:rPr>
        <w:t>Gelnica</w:t>
      </w:r>
      <w:r>
        <w:rPr>
          <w:rFonts w:ascii="Times New Roman" w:hAnsi="Times New Roman"/>
          <w:sz w:val="24"/>
          <w:szCs w:val="24"/>
        </w:rPr>
        <w:tab/>
      </w:r>
      <w:r w:rsidRPr="008B1605">
        <w:rPr>
          <w:rFonts w:ascii="Times New Roman" w:hAnsi="Times New Roman"/>
          <w:noProof/>
          <w:sz w:val="24"/>
          <w:szCs w:val="24"/>
          <w:lang w:eastAsia="sk-SK"/>
        </w:rPr>
        <w:pict>
          <v:shape id="Obrázok 6" o:spid="_x0000_i1028" type="#_x0000_t75" alt="http://www.turistikaonline.sk/slovensko/erby/roznava.jpg" style="width:59.25pt;height:1in;visibility:visible">
            <v:imagedata r:id="rId9" o:title=""/>
          </v:shape>
        </w:pict>
      </w:r>
      <w:r>
        <w:rPr>
          <w:rFonts w:ascii="Times New Roman" w:hAnsi="Times New Roman"/>
          <w:sz w:val="24"/>
          <w:szCs w:val="24"/>
        </w:rPr>
        <w:t>Rožňava</w:t>
      </w:r>
    </w:p>
    <w:p w:rsidR="00B56D5E" w:rsidRDefault="00B56D5E" w:rsidP="00F54C41">
      <w:pPr>
        <w:tabs>
          <w:tab w:val="left" w:pos="5604"/>
        </w:tabs>
        <w:rPr>
          <w:rFonts w:ascii="Times New Roman" w:hAnsi="Times New Roman"/>
          <w:sz w:val="24"/>
          <w:szCs w:val="24"/>
        </w:rPr>
      </w:pPr>
      <w:r>
        <w:rPr>
          <w:rFonts w:ascii="Times New Roman" w:hAnsi="Times New Roman"/>
          <w:sz w:val="24"/>
          <w:szCs w:val="24"/>
        </w:rPr>
        <w:t>4. Košický Dom umenia v minulosti patril a slúžil židovskej obci. Ako jedným slovom nazývame židovskú modlitebňu?</w:t>
      </w:r>
    </w:p>
    <w:p w:rsidR="00B56D5E" w:rsidRDefault="00B56D5E" w:rsidP="00F54C41">
      <w:pPr>
        <w:tabs>
          <w:tab w:val="left" w:pos="5604"/>
        </w:tabs>
        <w:rPr>
          <w:rFonts w:ascii="Times New Roman" w:hAnsi="Times New Roman"/>
          <w:sz w:val="24"/>
          <w:szCs w:val="24"/>
        </w:rPr>
      </w:pPr>
      <w:r>
        <w:rPr>
          <w:rFonts w:ascii="Times New Roman" w:hAnsi="Times New Roman"/>
          <w:sz w:val="24"/>
          <w:szCs w:val="24"/>
        </w:rPr>
        <w:t>....................................................</w:t>
      </w:r>
    </w:p>
    <w:p w:rsidR="00B56D5E" w:rsidRDefault="00B56D5E" w:rsidP="00F54C41">
      <w:pPr>
        <w:tabs>
          <w:tab w:val="left" w:pos="5604"/>
        </w:tabs>
        <w:rPr>
          <w:rFonts w:ascii="Times New Roman" w:hAnsi="Times New Roman"/>
          <w:sz w:val="24"/>
          <w:szCs w:val="24"/>
        </w:rPr>
      </w:pPr>
    </w:p>
    <w:p w:rsidR="00B56D5E" w:rsidRDefault="00B56D5E" w:rsidP="00F54C41">
      <w:pPr>
        <w:tabs>
          <w:tab w:val="left" w:pos="5604"/>
        </w:tabs>
        <w:rPr>
          <w:rFonts w:ascii="Times New Roman" w:hAnsi="Times New Roman"/>
          <w:sz w:val="24"/>
          <w:szCs w:val="24"/>
        </w:rPr>
      </w:pPr>
      <w:r>
        <w:rPr>
          <w:rFonts w:ascii="Times New Roman" w:hAnsi="Times New Roman"/>
          <w:sz w:val="24"/>
          <w:szCs w:val="24"/>
        </w:rPr>
        <w:t xml:space="preserve">5. V ponuke podčiarknite názvy dvoch hradov, ktoré sa </w:t>
      </w:r>
      <w:r w:rsidRPr="00EA209A">
        <w:rPr>
          <w:rFonts w:ascii="Times New Roman" w:hAnsi="Times New Roman"/>
          <w:sz w:val="24"/>
          <w:szCs w:val="24"/>
          <w:u w:val="single"/>
        </w:rPr>
        <w:t>nachádzajú</w:t>
      </w:r>
      <w:r>
        <w:rPr>
          <w:rFonts w:ascii="Times New Roman" w:hAnsi="Times New Roman"/>
          <w:sz w:val="24"/>
          <w:szCs w:val="24"/>
        </w:rPr>
        <w:t xml:space="preserve"> v Košickom kraji:</w:t>
      </w:r>
    </w:p>
    <w:p w:rsidR="00B56D5E" w:rsidRDefault="00B56D5E" w:rsidP="00F54C41">
      <w:pPr>
        <w:tabs>
          <w:tab w:val="left" w:pos="5604"/>
        </w:tabs>
        <w:rPr>
          <w:rFonts w:ascii="Times New Roman" w:hAnsi="Times New Roman"/>
          <w:sz w:val="24"/>
          <w:szCs w:val="24"/>
        </w:rPr>
      </w:pPr>
      <w:r>
        <w:rPr>
          <w:rFonts w:ascii="Times New Roman" w:hAnsi="Times New Roman"/>
          <w:sz w:val="24"/>
          <w:szCs w:val="24"/>
        </w:rPr>
        <w:t>Turniansky hrad, Oravský hrad, Trenčiansky hrad, hrad Krásna Hôrka, Bojnický hrad</w:t>
      </w:r>
    </w:p>
    <w:p w:rsidR="00B56D5E" w:rsidRDefault="00B56D5E" w:rsidP="00DD671E">
      <w:pPr>
        <w:jc w:val="both"/>
        <w:rPr>
          <w:rFonts w:ascii="Times New Roman" w:hAnsi="Times New Roman"/>
          <w:sz w:val="24"/>
          <w:szCs w:val="24"/>
        </w:rPr>
      </w:pPr>
    </w:p>
    <w:p w:rsidR="00B56D5E" w:rsidRDefault="00B56D5E" w:rsidP="00063324">
      <w:pPr>
        <w:rPr>
          <w:rFonts w:ascii="Times New Roman" w:hAnsi="Times New Roman"/>
          <w:sz w:val="24"/>
          <w:szCs w:val="24"/>
        </w:rPr>
      </w:pPr>
      <w:r>
        <w:rPr>
          <w:rFonts w:ascii="Times New Roman" w:hAnsi="Times New Roman"/>
          <w:sz w:val="24"/>
          <w:szCs w:val="24"/>
        </w:rPr>
        <w:t xml:space="preserve">6. </w:t>
      </w:r>
      <w:r w:rsidRPr="006C018B">
        <w:rPr>
          <w:rFonts w:ascii="Times New Roman" w:hAnsi="Times New Roman"/>
          <w:sz w:val="24"/>
          <w:szCs w:val="24"/>
        </w:rPr>
        <w:t xml:space="preserve">Uhorský kráľ Žigmund Luxemburský viedol mnoho vojen. Peniaze získaval rôznymi spôsobmi. Napríklad v roku 1412 </w:t>
      </w:r>
      <w:r>
        <w:rPr>
          <w:rFonts w:ascii="Times New Roman" w:hAnsi="Times New Roman"/>
          <w:sz w:val="24"/>
          <w:szCs w:val="24"/>
        </w:rPr>
        <w:t xml:space="preserve">si </w:t>
      </w:r>
      <w:r w:rsidRPr="006C018B">
        <w:rPr>
          <w:rFonts w:ascii="Times New Roman" w:hAnsi="Times New Roman"/>
          <w:sz w:val="24"/>
          <w:szCs w:val="24"/>
        </w:rPr>
        <w:t xml:space="preserve">na vojnu s Benátkami </w:t>
      </w:r>
      <w:r>
        <w:rPr>
          <w:rFonts w:ascii="Times New Roman" w:hAnsi="Times New Roman"/>
          <w:sz w:val="24"/>
          <w:szCs w:val="24"/>
        </w:rPr>
        <w:t xml:space="preserve">zobral </w:t>
      </w:r>
      <w:r w:rsidRPr="006C018B">
        <w:rPr>
          <w:rFonts w:ascii="Times New Roman" w:hAnsi="Times New Roman"/>
          <w:sz w:val="24"/>
          <w:szCs w:val="24"/>
        </w:rPr>
        <w:t>pôžičku od poľského kráľa Vladislava. Za to mu dal   do zál</w:t>
      </w:r>
      <w:r>
        <w:rPr>
          <w:rFonts w:ascii="Times New Roman" w:hAnsi="Times New Roman"/>
          <w:sz w:val="24"/>
          <w:szCs w:val="24"/>
        </w:rPr>
        <w:t>ohu</w:t>
      </w:r>
      <w:r w:rsidRPr="006C018B">
        <w:rPr>
          <w:rFonts w:ascii="Times New Roman" w:hAnsi="Times New Roman"/>
          <w:sz w:val="24"/>
          <w:szCs w:val="24"/>
        </w:rPr>
        <w:t xml:space="preserve"> 13 spišských miest a tri mestečká ľubovnianskeho hradného panstva spolu s hradom Stará Ľubovňa, ktoré sa mu nepodarilo vykúpiť späť. Os</w:t>
      </w:r>
      <w:r>
        <w:rPr>
          <w:rFonts w:ascii="Times New Roman" w:hAnsi="Times New Roman"/>
          <w:sz w:val="24"/>
          <w:szCs w:val="24"/>
        </w:rPr>
        <w:t>tali založené Poľsku</w:t>
      </w:r>
      <w:r w:rsidRPr="006C018B">
        <w:rPr>
          <w:rFonts w:ascii="Times New Roman" w:hAnsi="Times New Roman"/>
          <w:sz w:val="24"/>
          <w:szCs w:val="24"/>
        </w:rPr>
        <w:t>.</w:t>
      </w:r>
      <w:r>
        <w:rPr>
          <w:rFonts w:ascii="Times New Roman" w:hAnsi="Times New Roman"/>
          <w:sz w:val="24"/>
          <w:szCs w:val="24"/>
        </w:rPr>
        <w:t xml:space="preserve">  V roku 1740 nastúpila na uhorský trón kráľovná Mária Terézia a po tridsiatich dvoch rokoch vlády, pri prvom delení Poľska, získala tieto mestá späť. Ako dlho trval tento záloh?</w:t>
      </w:r>
    </w:p>
    <w:p w:rsidR="00B56D5E" w:rsidRPr="006C018B" w:rsidRDefault="00B56D5E" w:rsidP="0006332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D7E59">
        <w:rPr>
          <w:rStyle w:val="apple-converted-space"/>
          <w:rFonts w:ascii="Times New Roman" w:hAnsi="Times New Roman"/>
          <w:bCs/>
          <w:color w:val="000000"/>
          <w:shd w:val="clear" w:color="auto" w:fill="FFFFFF"/>
        </w:rPr>
        <w:t>......................................................</w:t>
      </w:r>
    </w:p>
    <w:p w:rsidR="00B56D5E" w:rsidRDefault="00B56D5E" w:rsidP="00DD671E">
      <w:pPr>
        <w:tabs>
          <w:tab w:val="left" w:pos="5604"/>
        </w:tabs>
        <w:rPr>
          <w:rFonts w:ascii="Times New Roman" w:hAnsi="Times New Roman"/>
          <w:sz w:val="24"/>
          <w:szCs w:val="24"/>
        </w:rPr>
      </w:pPr>
      <w:r w:rsidRPr="006C018B">
        <w:rPr>
          <w:rFonts w:ascii="Times New Roman" w:hAnsi="Times New Roman"/>
          <w:sz w:val="24"/>
          <w:szCs w:val="24"/>
        </w:rPr>
        <w:t xml:space="preserve">                                                                               </w:t>
      </w:r>
    </w:p>
    <w:p w:rsidR="00B56D5E" w:rsidRDefault="00B56D5E" w:rsidP="00063324">
      <w:pPr>
        <w:tabs>
          <w:tab w:val="left" w:pos="5604"/>
        </w:tabs>
        <w:rPr>
          <w:rStyle w:val="apple-converted-space"/>
          <w:rFonts w:ascii="Times New Roman" w:hAnsi="Times New Roman"/>
          <w:bCs/>
          <w:color w:val="000000"/>
          <w:sz w:val="24"/>
          <w:szCs w:val="24"/>
          <w:shd w:val="clear" w:color="auto" w:fill="FFFFFF"/>
        </w:rPr>
      </w:pPr>
      <w:r>
        <w:rPr>
          <w:rFonts w:ascii="Times New Roman" w:hAnsi="Times New Roman"/>
          <w:sz w:val="24"/>
          <w:szCs w:val="24"/>
        </w:rPr>
        <w:t xml:space="preserve">7. </w:t>
      </w:r>
      <w:r w:rsidRPr="00D43FA6">
        <w:rPr>
          <w:rFonts w:ascii="Times New Roman" w:hAnsi="Times New Roman"/>
          <w:bCs/>
          <w:color w:val="000000"/>
          <w:sz w:val="24"/>
          <w:szCs w:val="24"/>
          <w:shd w:val="clear" w:color="auto" w:fill="FFFFFF"/>
        </w:rPr>
        <w:t>Na Dolnom Zemplíne,</w:t>
      </w:r>
      <w:r>
        <w:rPr>
          <w:noProof/>
          <w:lang w:eastAsia="sk-SK"/>
        </w:rPr>
        <w:pict>
          <v:shape id="Obrázok 12" o:spid="_x0000_s1027" type="#_x0000_t75" alt="pivnice" style="position:absolute;margin-left:425pt;margin-top:0;width:146.25pt;height:108pt;z-index:251659264;visibility:visible;mso-wrap-distance-left:7.5pt;mso-wrap-distance-top:7.5pt;mso-wrap-distance-right:7.5pt;mso-wrap-distance-bottom:7.5pt;mso-position-horizontal:right;mso-position-horizontal-relative:text;mso-position-vertical-relative:line" o:allowoverlap="f">
            <v:imagedata r:id="rId10" o:title=""/>
            <w10:wrap type="square"/>
          </v:shape>
        </w:pict>
      </w:r>
      <w:r w:rsidRPr="00D43FA6">
        <w:rPr>
          <w:rStyle w:val="apple-converted-space"/>
          <w:rFonts w:ascii="Times New Roman" w:hAnsi="Times New Roman"/>
          <w:bCs/>
          <w:color w:val="000000"/>
          <w:sz w:val="24"/>
          <w:szCs w:val="24"/>
          <w:shd w:val="clear" w:color="auto" w:fill="FFFFFF"/>
        </w:rPr>
        <w:t> </w:t>
      </w:r>
      <w:r w:rsidRPr="00D43FA6">
        <w:rPr>
          <w:rFonts w:ascii="Times New Roman" w:hAnsi="Times New Roman"/>
          <w:bCs/>
          <w:color w:val="000000"/>
          <w:sz w:val="24"/>
          <w:szCs w:val="24"/>
          <w:shd w:val="clear" w:color="auto" w:fill="FFFFFF"/>
        </w:rPr>
        <w:t>v juhovýchodn</w:t>
      </w:r>
      <w:r>
        <w:rPr>
          <w:rFonts w:ascii="Times New Roman" w:hAnsi="Times New Roman"/>
          <w:bCs/>
          <w:color w:val="000000"/>
          <w:sz w:val="24"/>
          <w:szCs w:val="24"/>
          <w:shd w:val="clear" w:color="auto" w:fill="FFFFFF"/>
        </w:rPr>
        <w:t xml:space="preserve">om cípe Slovenska, leží vinohradnícka oblasť, ktorá je najmenšou </w:t>
      </w:r>
      <w:r w:rsidRPr="00D43FA6">
        <w:rPr>
          <w:rFonts w:ascii="Times New Roman" w:hAnsi="Times New Roman"/>
          <w:bCs/>
          <w:color w:val="000000"/>
          <w:sz w:val="24"/>
          <w:szCs w:val="24"/>
          <w:shd w:val="clear" w:color="auto" w:fill="FFFFFF"/>
        </w:rPr>
        <w:t xml:space="preserve"> a</w:t>
      </w:r>
      <w:r>
        <w:rPr>
          <w:rFonts w:ascii="Times New Roman" w:hAnsi="Times New Roman"/>
          <w:bCs/>
          <w:color w:val="000000"/>
          <w:sz w:val="24"/>
          <w:szCs w:val="24"/>
          <w:shd w:val="clear" w:color="auto" w:fill="FFFFFF"/>
        </w:rPr>
        <w:t xml:space="preserve">  pravdepodobne aj najatraktívnejšou vinohradníckou oblasťou </w:t>
      </w:r>
      <w:r w:rsidRPr="00D43FA6">
        <w:rPr>
          <w:rFonts w:ascii="Times New Roman" w:hAnsi="Times New Roman"/>
          <w:bCs/>
          <w:color w:val="000000"/>
          <w:sz w:val="24"/>
          <w:szCs w:val="24"/>
          <w:shd w:val="clear" w:color="auto" w:fill="FFFFFF"/>
        </w:rPr>
        <w:t>Slovenska. Patria do nej obce Malá Tŕňa,</w:t>
      </w:r>
      <w:r>
        <w:rPr>
          <w:rFonts w:ascii="Times New Roman" w:hAnsi="Times New Roman"/>
          <w:bCs/>
          <w:color w:val="000000"/>
          <w:sz w:val="24"/>
          <w:szCs w:val="24"/>
          <w:shd w:val="clear" w:color="auto" w:fill="FFFFFF"/>
        </w:rPr>
        <w:t xml:space="preserve"> Veľká Tŕňa, Čerhov, Slovenské Nové M</w:t>
      </w:r>
      <w:r w:rsidRPr="00D43FA6">
        <w:rPr>
          <w:rFonts w:ascii="Times New Roman" w:hAnsi="Times New Roman"/>
          <w:bCs/>
          <w:color w:val="000000"/>
          <w:sz w:val="24"/>
          <w:szCs w:val="24"/>
          <w:shd w:val="clear" w:color="auto" w:fill="FFFFFF"/>
        </w:rPr>
        <w:t xml:space="preserve">esto, Bara, Černochov </w:t>
      </w:r>
      <w:r>
        <w:rPr>
          <w:rFonts w:ascii="Times New Roman" w:hAnsi="Times New Roman"/>
          <w:bCs/>
          <w:color w:val="000000"/>
          <w:sz w:val="24"/>
          <w:szCs w:val="24"/>
          <w:shd w:val="clear" w:color="auto" w:fill="FFFFFF"/>
        </w:rPr>
        <w:t xml:space="preserve">        </w:t>
      </w:r>
      <w:r w:rsidRPr="00D43FA6">
        <w:rPr>
          <w:rFonts w:ascii="Times New Roman" w:hAnsi="Times New Roman"/>
          <w:bCs/>
          <w:color w:val="000000"/>
          <w:sz w:val="24"/>
          <w:szCs w:val="24"/>
          <w:shd w:val="clear" w:color="auto" w:fill="FFFFFF"/>
        </w:rPr>
        <w:t>a Viničky. Je to kraj rozsiahlych nížin s</w:t>
      </w:r>
      <w:r>
        <w:rPr>
          <w:rFonts w:ascii="Times New Roman" w:hAnsi="Times New Roman"/>
          <w:bCs/>
          <w:color w:val="000000"/>
          <w:sz w:val="24"/>
          <w:szCs w:val="24"/>
          <w:shd w:val="clear" w:color="auto" w:fill="FFFFFF"/>
        </w:rPr>
        <w:t xml:space="preserve"> množstvom vodných plôch, riečny</w:t>
      </w:r>
      <w:r w:rsidRPr="00D43FA6">
        <w:rPr>
          <w:rFonts w:ascii="Times New Roman" w:hAnsi="Times New Roman"/>
          <w:bCs/>
          <w:color w:val="000000"/>
          <w:sz w:val="24"/>
          <w:szCs w:val="24"/>
          <w:shd w:val="clear" w:color="auto" w:fill="FFFFFF"/>
        </w:rPr>
        <w:t xml:space="preserve">ch </w:t>
      </w:r>
      <w:r>
        <w:rPr>
          <w:rFonts w:ascii="Times New Roman" w:hAnsi="Times New Roman"/>
          <w:bCs/>
          <w:color w:val="000000"/>
          <w:sz w:val="24"/>
          <w:szCs w:val="24"/>
          <w:shd w:val="clear" w:color="auto" w:fill="FFFFFF"/>
        </w:rPr>
        <w:t>zákutí a vynikajúceho</w:t>
      </w:r>
      <w:r w:rsidRPr="00D43FA6">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 xml:space="preserve">vína. Jej názov sa odvodzuje </w:t>
      </w:r>
      <w:r w:rsidRPr="0030235F">
        <w:rPr>
          <w:rFonts w:ascii="Times New Roman" w:hAnsi="Times New Roman"/>
          <w:bCs/>
          <w:color w:val="000000"/>
          <w:sz w:val="24"/>
          <w:szCs w:val="24"/>
          <w:shd w:val="clear" w:color="auto" w:fill="FFFFFF"/>
        </w:rPr>
        <w:t xml:space="preserve">od </w:t>
      </w:r>
      <w:r>
        <w:rPr>
          <w:rFonts w:ascii="Times New Roman" w:hAnsi="Times New Roman"/>
          <w:bCs/>
          <w:color w:val="000000"/>
          <w:sz w:val="24"/>
          <w:szCs w:val="24"/>
          <w:shd w:val="clear" w:color="auto" w:fill="FFFFFF"/>
        </w:rPr>
        <w:t>staroslovienskeho slova, ktoré</w:t>
      </w:r>
      <w:r w:rsidRPr="0030235F">
        <w:rPr>
          <w:rFonts w:ascii="Times New Roman" w:hAnsi="Times New Roman"/>
          <w:bCs/>
          <w:color w:val="000000"/>
          <w:sz w:val="24"/>
          <w:szCs w:val="24"/>
          <w:shd w:val="clear" w:color="auto" w:fill="FFFFFF"/>
        </w:rPr>
        <w:t xml:space="preserve"> znamená sútok dvoch riek, v tomto prípade Bodrogu a</w:t>
      </w:r>
      <w:r>
        <w:rPr>
          <w:rFonts w:ascii="Times New Roman" w:hAnsi="Times New Roman"/>
          <w:bCs/>
          <w:color w:val="000000"/>
          <w:sz w:val="24"/>
          <w:szCs w:val="24"/>
          <w:shd w:val="clear" w:color="auto" w:fill="FFFFFF"/>
        </w:rPr>
        <w:t> </w:t>
      </w:r>
      <w:r w:rsidRPr="0030235F">
        <w:rPr>
          <w:rFonts w:ascii="Times New Roman" w:hAnsi="Times New Roman"/>
          <w:bCs/>
          <w:color w:val="000000"/>
          <w:sz w:val="24"/>
          <w:szCs w:val="24"/>
          <w:shd w:val="clear" w:color="auto" w:fill="FFFFFF"/>
        </w:rPr>
        <w:t>T</w:t>
      </w:r>
      <w:r>
        <w:rPr>
          <w:rFonts w:ascii="Times New Roman" w:hAnsi="Times New Roman"/>
          <w:bCs/>
          <w:color w:val="000000"/>
          <w:sz w:val="24"/>
          <w:szCs w:val="24"/>
          <w:shd w:val="clear" w:color="auto" w:fill="FFFFFF"/>
        </w:rPr>
        <w:t>isy</w:t>
      </w:r>
      <w:r w:rsidRPr="0030235F">
        <w:rPr>
          <w:rFonts w:ascii="Times New Roman" w:hAnsi="Times New Roman"/>
          <w:bCs/>
          <w:color w:val="000000"/>
          <w:sz w:val="24"/>
          <w:szCs w:val="24"/>
          <w:shd w:val="clear" w:color="auto" w:fill="FFFFFF"/>
        </w:rPr>
        <w:t>.</w:t>
      </w:r>
      <w:r w:rsidRPr="0030235F">
        <w:rPr>
          <w:rFonts w:ascii="Times New Roman" w:hAnsi="Times New Roman"/>
          <w:sz w:val="24"/>
          <w:szCs w:val="24"/>
        </w:rPr>
        <w:t xml:space="preserve"> </w:t>
      </w:r>
      <w:r w:rsidRPr="0030235F">
        <w:rPr>
          <w:rStyle w:val="apple-converted-space"/>
          <w:rFonts w:ascii="Times New Roman" w:hAnsi="Times New Roman"/>
          <w:bCs/>
          <w:color w:val="000000"/>
          <w:sz w:val="24"/>
          <w:szCs w:val="24"/>
          <w:shd w:val="clear" w:color="auto" w:fill="FFFFFF"/>
        </w:rPr>
        <w:t> </w:t>
      </w:r>
      <w:r w:rsidRPr="0030235F">
        <w:rPr>
          <w:rFonts w:ascii="Times New Roman" w:hAnsi="Times New Roman"/>
          <w:bCs/>
          <w:color w:val="000000"/>
          <w:sz w:val="24"/>
          <w:szCs w:val="24"/>
          <w:shd w:val="clear" w:color="auto" w:fill="FFFFFF"/>
        </w:rPr>
        <w:t xml:space="preserve">Vinič tu začali pestovať </w:t>
      </w:r>
      <w:r>
        <w:rPr>
          <w:rFonts w:ascii="Times New Roman" w:hAnsi="Times New Roman"/>
          <w:bCs/>
          <w:color w:val="000000"/>
          <w:sz w:val="24"/>
          <w:szCs w:val="24"/>
          <w:shd w:val="clear" w:color="auto" w:fill="FFFFFF"/>
        </w:rPr>
        <w:t>už starí Rimania         po tom, čo doby</w:t>
      </w:r>
      <w:r w:rsidRPr="0030235F">
        <w:rPr>
          <w:rFonts w:ascii="Times New Roman" w:hAnsi="Times New Roman"/>
          <w:bCs/>
          <w:color w:val="000000"/>
          <w:sz w:val="24"/>
          <w:szCs w:val="24"/>
          <w:shd w:val="clear" w:color="auto" w:fill="FFFFFF"/>
        </w:rPr>
        <w:t>li</w:t>
      </w:r>
      <w:r w:rsidRPr="0030235F">
        <w:rPr>
          <w:rStyle w:val="apple-converted-space"/>
          <w:rFonts w:ascii="Times New Roman" w:hAnsi="Times New Roman"/>
          <w:bCs/>
          <w:color w:val="000000"/>
          <w:sz w:val="24"/>
          <w:szCs w:val="24"/>
          <w:shd w:val="clear" w:color="auto" w:fill="FFFFFF"/>
        </w:rPr>
        <w:t> </w:t>
      </w:r>
      <w:r>
        <w:rPr>
          <w:rStyle w:val="apple-converted-space"/>
          <w:rFonts w:ascii="Times New Roman" w:hAnsi="Times New Roman"/>
          <w:bCs/>
          <w:color w:val="000000"/>
          <w:sz w:val="24"/>
          <w:szCs w:val="24"/>
          <w:shd w:val="clear" w:color="auto" w:fill="FFFFFF"/>
        </w:rPr>
        <w:t>Panóniu. Ako sa táto vinohradnícka oblasť nazýva?</w:t>
      </w:r>
    </w:p>
    <w:p w:rsidR="00B56D5E" w:rsidRPr="00FD7E59" w:rsidRDefault="00B56D5E" w:rsidP="00ED5B46">
      <w:pPr>
        <w:tabs>
          <w:tab w:val="left" w:pos="5604"/>
        </w:tabs>
        <w:jc w:val="both"/>
        <w:rPr>
          <w:rStyle w:val="apple-converted-space"/>
          <w:rFonts w:ascii="Times New Roman" w:hAnsi="Times New Roman"/>
          <w:bCs/>
          <w:color w:val="000000"/>
          <w:shd w:val="clear" w:color="auto" w:fill="FFFFFF"/>
        </w:rPr>
      </w:pPr>
      <w:r w:rsidRPr="00FD7E59">
        <w:rPr>
          <w:rStyle w:val="apple-converted-space"/>
          <w:rFonts w:ascii="Times New Roman" w:hAnsi="Times New Roman"/>
          <w:bCs/>
          <w:color w:val="000000"/>
          <w:shd w:val="clear" w:color="auto" w:fill="FFFFFF"/>
        </w:rPr>
        <w:t xml:space="preserve">                                                                                             ......................................................</w:t>
      </w:r>
    </w:p>
    <w:p w:rsidR="00B56D5E" w:rsidRDefault="00B56D5E" w:rsidP="00FD7E59">
      <w:pPr>
        <w:tabs>
          <w:tab w:val="left" w:pos="5604"/>
        </w:tabs>
        <w:jc w:val="both"/>
        <w:rPr>
          <w:rStyle w:val="apple-converted-space"/>
          <w:rFonts w:ascii="Times New Roman" w:hAnsi="Times New Roman"/>
          <w:bCs/>
          <w:color w:val="000000"/>
          <w:shd w:val="clear" w:color="auto" w:fill="FFFFFF"/>
        </w:rPr>
      </w:pPr>
    </w:p>
    <w:p w:rsidR="00B56D5E" w:rsidRDefault="00B56D5E" w:rsidP="00FD7E59">
      <w:pPr>
        <w:tabs>
          <w:tab w:val="left" w:pos="5604"/>
        </w:tabs>
        <w:jc w:val="both"/>
        <w:rPr>
          <w:rFonts w:ascii="Times New Roman" w:hAnsi="Times New Roman"/>
          <w:color w:val="000000"/>
          <w:sz w:val="24"/>
          <w:szCs w:val="24"/>
          <w:shd w:val="clear" w:color="auto" w:fill="FFFFFF"/>
        </w:rPr>
      </w:pPr>
      <w:r w:rsidRPr="00FD7E59">
        <w:rPr>
          <w:rStyle w:val="apple-converted-space"/>
          <w:rFonts w:ascii="Times New Roman" w:hAnsi="Times New Roman"/>
          <w:bCs/>
          <w:color w:val="000000"/>
          <w:shd w:val="clear" w:color="auto" w:fill="FFFFFF"/>
        </w:rPr>
        <w:t xml:space="preserve">8. </w:t>
      </w:r>
      <w:r w:rsidRPr="00FD7E59">
        <w:rPr>
          <w:rFonts w:ascii="Times New Roman" w:hAnsi="Times New Roman"/>
          <w:color w:val="000000"/>
          <w:shd w:val="clear" w:color="auto" w:fill="FFFFFF"/>
        </w:rPr>
        <w:t>V</w:t>
      </w:r>
      <w:r>
        <w:rPr>
          <w:rFonts w:ascii="Times New Roman" w:hAnsi="Times New Roman"/>
          <w:color w:val="000000"/>
          <w:sz w:val="24"/>
          <w:szCs w:val="24"/>
          <w:shd w:val="clear" w:color="auto" w:fill="FFFFFF"/>
        </w:rPr>
        <w:t> Gemeri, sedem kilometrov od baníckeho mestečka Rožňava, sa nachádza malebná dedina, ktorá sa môže pýšiť honosným kaštieľom s pôvodným zariadením a zbierkami. Pustošenie druhej svetovej vojny ušetrilo len tri kaštiele na Slovensku: Orlové, Hodkovce a Betliar. Do dnešných dní sa zachoval len kaštieľ v Betliari. Ktorému šľachtickému rodu tento kaštieľ patril takmer nepretržite od polovice 17. storočia až do roku 1945?</w:t>
      </w:r>
    </w:p>
    <w:p w:rsidR="00B56D5E" w:rsidRDefault="00B56D5E" w:rsidP="00FD7E59">
      <w:pPr>
        <w:tabs>
          <w:tab w:val="left" w:pos="5604"/>
        </w:tabs>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 Thurzovcom         b) Pálffyovcom             c) Andrássyovcom</w:t>
      </w:r>
      <w:r>
        <w:rPr>
          <w:rFonts w:ascii="Times New Roman" w:hAnsi="Times New Roman"/>
          <w:color w:val="000000"/>
          <w:sz w:val="24"/>
          <w:szCs w:val="24"/>
          <w:shd w:val="clear" w:color="auto" w:fill="FFFFFF"/>
        </w:rPr>
        <w:tab/>
        <w:t xml:space="preserve">     d) Csákyovcom</w:t>
      </w:r>
    </w:p>
    <w:p w:rsidR="00B56D5E" w:rsidRDefault="00B56D5E" w:rsidP="008B47D3">
      <w:pPr>
        <w:pStyle w:val="NormalWeb"/>
        <w:shd w:val="clear" w:color="auto" w:fill="FFFFFF"/>
        <w:spacing w:before="0" w:beforeAutospacing="0" w:after="150" w:afterAutospacing="0" w:line="360" w:lineRule="atLeast"/>
        <w:rPr>
          <w:color w:val="000000"/>
          <w:shd w:val="clear" w:color="auto" w:fill="FFFFFF"/>
        </w:rPr>
      </w:pPr>
    </w:p>
    <w:p w:rsidR="00B56D5E" w:rsidRPr="003C6D7A" w:rsidRDefault="00B56D5E" w:rsidP="008B47D3">
      <w:pPr>
        <w:pStyle w:val="NormalWeb"/>
        <w:shd w:val="clear" w:color="auto" w:fill="FFFFFF"/>
        <w:spacing w:before="0" w:beforeAutospacing="0" w:after="150" w:afterAutospacing="0" w:line="360" w:lineRule="atLeast"/>
      </w:pPr>
      <w:r>
        <w:rPr>
          <w:color w:val="000000"/>
          <w:shd w:val="clear" w:color="auto" w:fill="FFFFFF"/>
        </w:rPr>
        <w:t xml:space="preserve">9. </w:t>
      </w:r>
      <w:r>
        <w:t xml:space="preserve"> Doplňte nasledujúci text</w:t>
      </w:r>
      <w:r w:rsidRPr="003C6D7A">
        <w:t xml:space="preserve">: </w:t>
      </w:r>
      <w:r>
        <w:t xml:space="preserve">                                                                                                Slovenským „Vatikánom“ je cirkevné mestečko ..................................................., z ktorého už oddávna organizovali cirkevný život nielen  na Spiši prepošti, biskupi a kanonici. Mestečko je spolu s ostatnými pamiatkami v okolí Spišského hradu zapísané do Zoznamu svetového dedičstva UNESCO.</w:t>
      </w:r>
    </w:p>
    <w:p w:rsidR="00B56D5E" w:rsidRPr="008B47D3" w:rsidRDefault="00B56D5E" w:rsidP="008B47D3">
      <w:pPr>
        <w:shd w:val="clear" w:color="auto" w:fill="FFFFFF"/>
        <w:spacing w:line="360" w:lineRule="atLeast"/>
        <w:rPr>
          <w:rFonts w:ascii="Times New Roman" w:hAnsi="Times New Roman"/>
          <w:color w:val="666666"/>
          <w:sz w:val="24"/>
          <w:szCs w:val="24"/>
          <w:lang w:eastAsia="sk-SK"/>
        </w:rPr>
      </w:pPr>
    </w:p>
    <w:p w:rsidR="00B56D5E" w:rsidRDefault="00B56D5E" w:rsidP="008730F3">
      <w:pPr>
        <w:tabs>
          <w:tab w:val="left" w:pos="5604"/>
        </w:tabs>
        <w:jc w:val="both"/>
        <w:rPr>
          <w:rFonts w:ascii="Times New Roman" w:hAnsi="Times New Roman"/>
          <w:sz w:val="24"/>
          <w:szCs w:val="24"/>
        </w:rPr>
      </w:pPr>
      <w:r>
        <w:rPr>
          <w:rFonts w:ascii="Times New Roman" w:hAnsi="Times New Roman"/>
          <w:sz w:val="24"/>
          <w:szCs w:val="24"/>
        </w:rPr>
        <w:t xml:space="preserve">                                       </w:t>
      </w:r>
    </w:p>
    <w:p w:rsidR="00B56D5E" w:rsidRDefault="00B56D5E" w:rsidP="008730F3">
      <w:pPr>
        <w:tabs>
          <w:tab w:val="left" w:pos="5604"/>
        </w:tabs>
        <w:jc w:val="both"/>
        <w:rPr>
          <w:rFonts w:ascii="Times New Roman" w:hAnsi="Times New Roman"/>
          <w:sz w:val="24"/>
          <w:szCs w:val="24"/>
        </w:rPr>
      </w:pPr>
      <w:r>
        <w:rPr>
          <w:rFonts w:ascii="Times New Roman" w:hAnsi="Times New Roman"/>
          <w:sz w:val="24"/>
          <w:szCs w:val="24"/>
        </w:rPr>
        <w:t>SPRÁVNE ODPOVEDE                                                     KATEGÓRIA E</w:t>
      </w:r>
    </w:p>
    <w:p w:rsidR="00B56D5E" w:rsidRDefault="00B56D5E" w:rsidP="0075400B">
      <w:pPr>
        <w:rPr>
          <w:rFonts w:ascii="Times New Roman" w:hAnsi="Times New Roman"/>
          <w:sz w:val="24"/>
          <w:szCs w:val="24"/>
        </w:rPr>
      </w:pPr>
    </w:p>
    <w:p w:rsidR="00B56D5E" w:rsidRDefault="00B56D5E" w:rsidP="0075400B">
      <w:pPr>
        <w:rPr>
          <w:rFonts w:ascii="Times New Roman" w:hAnsi="Times New Roman"/>
          <w:sz w:val="24"/>
          <w:szCs w:val="24"/>
        </w:rPr>
      </w:pPr>
      <w:r>
        <w:rPr>
          <w:rFonts w:ascii="Times New Roman" w:hAnsi="Times New Roman"/>
          <w:sz w:val="24"/>
          <w:szCs w:val="24"/>
        </w:rPr>
        <w:t>1. c) Andrassyho palác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r>
        <w:rPr>
          <w:rFonts w:ascii="Times New Roman" w:hAnsi="Times New Roman"/>
          <w:sz w:val="24"/>
          <w:szCs w:val="24"/>
        </w:rPr>
        <w:t xml:space="preserve">2. Zemplínska Šírava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r>
        <w:rPr>
          <w:rFonts w:ascii="Times New Roman" w:hAnsi="Times New Roman"/>
          <w:sz w:val="24"/>
          <w:szCs w:val="24"/>
        </w:rPr>
        <w:t>3. boli to banské mestá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r>
        <w:rPr>
          <w:rFonts w:ascii="Times New Roman" w:hAnsi="Times New Roman"/>
          <w:sz w:val="24"/>
          <w:szCs w:val="24"/>
        </w:rPr>
        <w:t>4. synagóga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r>
        <w:rPr>
          <w:rFonts w:ascii="Times New Roman" w:hAnsi="Times New Roman"/>
          <w:sz w:val="24"/>
          <w:szCs w:val="24"/>
        </w:rPr>
        <w:t>5. Turniansky hrad, hrad Krásna Hôrka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body</w:t>
      </w:r>
    </w:p>
    <w:p w:rsidR="00B56D5E" w:rsidRDefault="00B56D5E" w:rsidP="0075400B">
      <w:pPr>
        <w:rPr>
          <w:rFonts w:ascii="Times New Roman" w:hAnsi="Times New Roman"/>
          <w:sz w:val="24"/>
          <w:szCs w:val="24"/>
        </w:rPr>
      </w:pPr>
      <w:r>
        <w:rPr>
          <w:rFonts w:ascii="Times New Roman" w:hAnsi="Times New Roman"/>
          <w:sz w:val="24"/>
          <w:szCs w:val="24"/>
        </w:rPr>
        <w:t>6. záloh trval 360 rokov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r>
        <w:rPr>
          <w:rFonts w:ascii="Times New Roman" w:hAnsi="Times New Roman"/>
          <w:sz w:val="24"/>
          <w:szCs w:val="24"/>
        </w:rPr>
        <w:t>7. Tokaj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r>
        <w:rPr>
          <w:rFonts w:ascii="Times New Roman" w:hAnsi="Times New Roman"/>
          <w:sz w:val="24"/>
          <w:szCs w:val="24"/>
        </w:rPr>
        <w:t>8. c) Andrássyovcom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r>
        <w:rPr>
          <w:rFonts w:ascii="Times New Roman" w:hAnsi="Times New Roman"/>
          <w:sz w:val="24"/>
          <w:szCs w:val="24"/>
        </w:rPr>
        <w:t>9. Spišská Kapitula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p>
    <w:p w:rsidR="00B56D5E" w:rsidRDefault="00B56D5E" w:rsidP="0075400B">
      <w:pPr>
        <w:rPr>
          <w:rFonts w:ascii="Times New Roman" w:hAnsi="Times New Roman"/>
          <w:sz w:val="24"/>
          <w:szCs w:val="24"/>
        </w:rPr>
      </w:pPr>
    </w:p>
    <w:p w:rsidR="00B56D5E" w:rsidRDefault="00B56D5E" w:rsidP="0075400B">
      <w:pPr>
        <w:rPr>
          <w:rFonts w:ascii="Times New Roman" w:hAnsi="Times New Roman"/>
          <w:sz w:val="24"/>
          <w:szCs w:val="24"/>
        </w:rPr>
      </w:pPr>
    </w:p>
    <w:p w:rsidR="00B56D5E" w:rsidRDefault="00B56D5E" w:rsidP="0075400B">
      <w:pPr>
        <w:rPr>
          <w:rFonts w:ascii="Times New Roman" w:hAnsi="Times New Roman"/>
          <w:sz w:val="24"/>
          <w:szCs w:val="24"/>
        </w:rPr>
      </w:pPr>
    </w:p>
    <w:p w:rsidR="00B56D5E" w:rsidRDefault="00B56D5E" w:rsidP="0075400B">
      <w:pPr>
        <w:rPr>
          <w:rFonts w:ascii="Times New Roman" w:hAnsi="Times New Roman"/>
          <w:sz w:val="24"/>
          <w:szCs w:val="24"/>
        </w:rPr>
      </w:pPr>
    </w:p>
    <w:p w:rsidR="00B56D5E" w:rsidRDefault="00B56D5E" w:rsidP="006D401D">
      <w:pPr>
        <w:tabs>
          <w:tab w:val="left" w:pos="5604"/>
        </w:tabs>
        <w:jc w:val="both"/>
        <w:rPr>
          <w:rFonts w:ascii="Times New Roman" w:hAnsi="Times New Roman"/>
          <w:sz w:val="24"/>
          <w:szCs w:val="24"/>
        </w:rPr>
      </w:pPr>
    </w:p>
    <w:p w:rsidR="00B56D5E" w:rsidRDefault="00B56D5E" w:rsidP="006D401D">
      <w:pPr>
        <w:tabs>
          <w:tab w:val="left" w:pos="5604"/>
        </w:tabs>
        <w:jc w:val="both"/>
        <w:rPr>
          <w:rFonts w:ascii="Times New Roman" w:hAnsi="Times New Roman"/>
          <w:sz w:val="24"/>
          <w:szCs w:val="24"/>
        </w:rPr>
      </w:pPr>
      <w:r>
        <w:rPr>
          <w:rFonts w:ascii="Times New Roman" w:hAnsi="Times New Roman"/>
          <w:sz w:val="24"/>
          <w:szCs w:val="24"/>
        </w:rPr>
        <w:t>SPRÁVNE ODPOVEDE                                                     KATEGÓRIA E</w:t>
      </w:r>
    </w:p>
    <w:p w:rsidR="00B56D5E" w:rsidRDefault="00B56D5E" w:rsidP="006D401D">
      <w:pPr>
        <w:rPr>
          <w:rFonts w:ascii="Times New Roman" w:hAnsi="Times New Roman"/>
          <w:sz w:val="24"/>
          <w:szCs w:val="24"/>
        </w:rPr>
      </w:pPr>
    </w:p>
    <w:p w:rsidR="00B56D5E" w:rsidRDefault="00B56D5E" w:rsidP="006D401D">
      <w:pPr>
        <w:rPr>
          <w:rFonts w:ascii="Times New Roman" w:hAnsi="Times New Roman"/>
          <w:sz w:val="24"/>
          <w:szCs w:val="24"/>
        </w:rPr>
      </w:pPr>
      <w:r>
        <w:rPr>
          <w:rFonts w:ascii="Times New Roman" w:hAnsi="Times New Roman"/>
          <w:sz w:val="24"/>
          <w:szCs w:val="24"/>
        </w:rPr>
        <w:t>1. c) Andrassyho palác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rPr>
          <w:rFonts w:ascii="Times New Roman" w:hAnsi="Times New Roman"/>
          <w:sz w:val="24"/>
          <w:szCs w:val="24"/>
        </w:rPr>
      </w:pPr>
      <w:r>
        <w:rPr>
          <w:rFonts w:ascii="Times New Roman" w:hAnsi="Times New Roman"/>
          <w:sz w:val="24"/>
          <w:szCs w:val="24"/>
        </w:rPr>
        <w:t xml:space="preserve">2. Zemplínska Šírava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rPr>
          <w:rFonts w:ascii="Times New Roman" w:hAnsi="Times New Roman"/>
          <w:sz w:val="24"/>
          <w:szCs w:val="24"/>
        </w:rPr>
      </w:pPr>
      <w:r>
        <w:rPr>
          <w:rFonts w:ascii="Times New Roman" w:hAnsi="Times New Roman"/>
          <w:sz w:val="24"/>
          <w:szCs w:val="24"/>
        </w:rPr>
        <w:t>3. boli to banské mestá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rPr>
          <w:rFonts w:ascii="Times New Roman" w:hAnsi="Times New Roman"/>
          <w:sz w:val="24"/>
          <w:szCs w:val="24"/>
        </w:rPr>
      </w:pPr>
      <w:r>
        <w:rPr>
          <w:rFonts w:ascii="Times New Roman" w:hAnsi="Times New Roman"/>
          <w:sz w:val="24"/>
          <w:szCs w:val="24"/>
        </w:rPr>
        <w:t>4. synagóga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rPr>
          <w:rFonts w:ascii="Times New Roman" w:hAnsi="Times New Roman"/>
          <w:sz w:val="24"/>
          <w:szCs w:val="24"/>
        </w:rPr>
      </w:pPr>
      <w:r>
        <w:rPr>
          <w:rFonts w:ascii="Times New Roman" w:hAnsi="Times New Roman"/>
          <w:sz w:val="24"/>
          <w:szCs w:val="24"/>
        </w:rPr>
        <w:t>5. Turniansky hrad, hrad Krásna Hôrka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body</w:t>
      </w:r>
    </w:p>
    <w:p w:rsidR="00B56D5E" w:rsidRDefault="00B56D5E" w:rsidP="006D401D">
      <w:pPr>
        <w:rPr>
          <w:rFonts w:ascii="Times New Roman" w:hAnsi="Times New Roman"/>
          <w:sz w:val="24"/>
          <w:szCs w:val="24"/>
        </w:rPr>
      </w:pPr>
      <w:r>
        <w:rPr>
          <w:rFonts w:ascii="Times New Roman" w:hAnsi="Times New Roman"/>
          <w:sz w:val="24"/>
          <w:szCs w:val="24"/>
        </w:rPr>
        <w:t>6. záloh trval 360 rokov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rPr>
          <w:rFonts w:ascii="Times New Roman" w:hAnsi="Times New Roman"/>
          <w:sz w:val="24"/>
          <w:szCs w:val="24"/>
        </w:rPr>
      </w:pPr>
      <w:r>
        <w:rPr>
          <w:rFonts w:ascii="Times New Roman" w:hAnsi="Times New Roman"/>
          <w:sz w:val="24"/>
          <w:szCs w:val="24"/>
        </w:rPr>
        <w:t>7. Tokaj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rPr>
          <w:rFonts w:ascii="Times New Roman" w:hAnsi="Times New Roman"/>
          <w:sz w:val="24"/>
          <w:szCs w:val="24"/>
        </w:rPr>
      </w:pPr>
      <w:r>
        <w:rPr>
          <w:rFonts w:ascii="Times New Roman" w:hAnsi="Times New Roman"/>
          <w:sz w:val="24"/>
          <w:szCs w:val="24"/>
        </w:rPr>
        <w:t>8. c) Andrássyovcom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6D401D">
      <w:pPr>
        <w:rPr>
          <w:rFonts w:ascii="Times New Roman" w:hAnsi="Times New Roman"/>
          <w:sz w:val="24"/>
          <w:szCs w:val="24"/>
        </w:rPr>
      </w:pPr>
      <w:r>
        <w:rPr>
          <w:rFonts w:ascii="Times New Roman" w:hAnsi="Times New Roman"/>
          <w:sz w:val="24"/>
          <w:szCs w:val="24"/>
        </w:rPr>
        <w:t>9. Spišská Kapitula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bod</w:t>
      </w:r>
    </w:p>
    <w:p w:rsidR="00B56D5E" w:rsidRDefault="00B56D5E" w:rsidP="0075400B">
      <w:pPr>
        <w:rPr>
          <w:rFonts w:ascii="Times New Roman" w:hAnsi="Times New Roman"/>
          <w:sz w:val="24"/>
          <w:szCs w:val="24"/>
        </w:rPr>
      </w:pPr>
    </w:p>
    <w:p w:rsidR="00B56D5E" w:rsidRDefault="00B56D5E" w:rsidP="0075400B">
      <w:pPr>
        <w:rPr>
          <w:rFonts w:ascii="Times New Roman" w:hAnsi="Times New Roman"/>
          <w:sz w:val="24"/>
          <w:szCs w:val="24"/>
        </w:rPr>
      </w:pPr>
    </w:p>
    <w:p w:rsidR="00B56D5E" w:rsidRDefault="00B56D5E" w:rsidP="0075400B">
      <w:pPr>
        <w:rPr>
          <w:rFonts w:ascii="Times New Roman" w:hAnsi="Times New Roman"/>
          <w:sz w:val="24"/>
          <w:szCs w:val="24"/>
        </w:rPr>
      </w:pPr>
    </w:p>
    <w:p w:rsidR="00B56D5E" w:rsidRPr="0075400B" w:rsidRDefault="00B56D5E" w:rsidP="0075400B">
      <w:pPr>
        <w:rPr>
          <w:rFonts w:ascii="Times New Roman" w:hAnsi="Times New Roman"/>
          <w:sz w:val="24"/>
          <w:szCs w:val="24"/>
        </w:rPr>
      </w:pPr>
    </w:p>
    <w:p w:rsidR="00B56D5E" w:rsidRPr="002B1AA3" w:rsidRDefault="00B56D5E" w:rsidP="00F7084A">
      <w:pPr>
        <w:rPr>
          <w:rFonts w:ascii="Times New Roman" w:hAnsi="Times New Roman"/>
          <w:sz w:val="24"/>
          <w:szCs w:val="24"/>
        </w:rPr>
      </w:pPr>
    </w:p>
    <w:p w:rsidR="00B56D5E" w:rsidRPr="002B1AA3" w:rsidRDefault="00B56D5E" w:rsidP="00F7084A">
      <w:pPr>
        <w:rPr>
          <w:rFonts w:ascii="Times New Roman" w:hAnsi="Times New Roman"/>
        </w:rPr>
      </w:pPr>
    </w:p>
    <w:p w:rsidR="00B56D5E" w:rsidRDefault="00B56D5E" w:rsidP="00F7084A">
      <w:bookmarkStart w:id="0" w:name="_GoBack"/>
      <w:bookmarkEnd w:id="0"/>
    </w:p>
    <w:sectPr w:rsidR="00B56D5E" w:rsidSect="00164BA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F1158"/>
    <w:multiLevelType w:val="multilevel"/>
    <w:tmpl w:val="1C0A0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EB6122"/>
    <w:multiLevelType w:val="multilevel"/>
    <w:tmpl w:val="47D4E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84A"/>
    <w:rsid w:val="00044E22"/>
    <w:rsid w:val="00063324"/>
    <w:rsid w:val="00072981"/>
    <w:rsid w:val="000F4C76"/>
    <w:rsid w:val="0010662A"/>
    <w:rsid w:val="001553D9"/>
    <w:rsid w:val="0016214B"/>
    <w:rsid w:val="00164BA7"/>
    <w:rsid w:val="001A1427"/>
    <w:rsid w:val="001A158E"/>
    <w:rsid w:val="001B0FC4"/>
    <w:rsid w:val="001C6DFF"/>
    <w:rsid w:val="001E3A8D"/>
    <w:rsid w:val="00241ABE"/>
    <w:rsid w:val="0027036B"/>
    <w:rsid w:val="00275C76"/>
    <w:rsid w:val="00292D96"/>
    <w:rsid w:val="00293A39"/>
    <w:rsid w:val="002B1AA3"/>
    <w:rsid w:val="002B2E3A"/>
    <w:rsid w:val="002B50BB"/>
    <w:rsid w:val="002C2866"/>
    <w:rsid w:val="002D5BE8"/>
    <w:rsid w:val="002E51F1"/>
    <w:rsid w:val="002F0C59"/>
    <w:rsid w:val="0030235F"/>
    <w:rsid w:val="00305D07"/>
    <w:rsid w:val="00311601"/>
    <w:rsid w:val="00332C92"/>
    <w:rsid w:val="00337493"/>
    <w:rsid w:val="00353A62"/>
    <w:rsid w:val="003747B0"/>
    <w:rsid w:val="0038658B"/>
    <w:rsid w:val="003B56E2"/>
    <w:rsid w:val="003C6D7A"/>
    <w:rsid w:val="003E4226"/>
    <w:rsid w:val="00473714"/>
    <w:rsid w:val="004863FB"/>
    <w:rsid w:val="004B107F"/>
    <w:rsid w:val="005B6654"/>
    <w:rsid w:val="005D2394"/>
    <w:rsid w:val="005E7A96"/>
    <w:rsid w:val="00626DCA"/>
    <w:rsid w:val="00630657"/>
    <w:rsid w:val="006B3EFA"/>
    <w:rsid w:val="006C018B"/>
    <w:rsid w:val="006D0950"/>
    <w:rsid w:val="006D401D"/>
    <w:rsid w:val="0070141E"/>
    <w:rsid w:val="007240AC"/>
    <w:rsid w:val="0075400B"/>
    <w:rsid w:val="00757AE8"/>
    <w:rsid w:val="0076606E"/>
    <w:rsid w:val="00771E31"/>
    <w:rsid w:val="00772FC0"/>
    <w:rsid w:val="007747F1"/>
    <w:rsid w:val="00792A13"/>
    <w:rsid w:val="00797C03"/>
    <w:rsid w:val="007A575F"/>
    <w:rsid w:val="008543AD"/>
    <w:rsid w:val="008607CD"/>
    <w:rsid w:val="00861FC8"/>
    <w:rsid w:val="00866251"/>
    <w:rsid w:val="0087252A"/>
    <w:rsid w:val="008730F3"/>
    <w:rsid w:val="00891791"/>
    <w:rsid w:val="008A31A5"/>
    <w:rsid w:val="008A5E51"/>
    <w:rsid w:val="008B1605"/>
    <w:rsid w:val="008B47D3"/>
    <w:rsid w:val="008C3BC4"/>
    <w:rsid w:val="00904EA1"/>
    <w:rsid w:val="00934ABD"/>
    <w:rsid w:val="009713FD"/>
    <w:rsid w:val="009B0295"/>
    <w:rsid w:val="009F7957"/>
    <w:rsid w:val="00A31AB3"/>
    <w:rsid w:val="00A522A3"/>
    <w:rsid w:val="00A52E29"/>
    <w:rsid w:val="00A75B12"/>
    <w:rsid w:val="00AE718D"/>
    <w:rsid w:val="00B15D13"/>
    <w:rsid w:val="00B1600F"/>
    <w:rsid w:val="00B178EF"/>
    <w:rsid w:val="00B24AA5"/>
    <w:rsid w:val="00B27ADA"/>
    <w:rsid w:val="00B41877"/>
    <w:rsid w:val="00B56D5E"/>
    <w:rsid w:val="00B95550"/>
    <w:rsid w:val="00BA4728"/>
    <w:rsid w:val="00BE626A"/>
    <w:rsid w:val="00BF2421"/>
    <w:rsid w:val="00C0403B"/>
    <w:rsid w:val="00C24023"/>
    <w:rsid w:val="00C503E6"/>
    <w:rsid w:val="00C63C9C"/>
    <w:rsid w:val="00C74975"/>
    <w:rsid w:val="00C9695A"/>
    <w:rsid w:val="00CA223A"/>
    <w:rsid w:val="00CD4C40"/>
    <w:rsid w:val="00D0103A"/>
    <w:rsid w:val="00D17270"/>
    <w:rsid w:val="00D21162"/>
    <w:rsid w:val="00D43FA6"/>
    <w:rsid w:val="00D86D75"/>
    <w:rsid w:val="00DB52F8"/>
    <w:rsid w:val="00DD671E"/>
    <w:rsid w:val="00DE359B"/>
    <w:rsid w:val="00E41E9A"/>
    <w:rsid w:val="00E8177E"/>
    <w:rsid w:val="00E81D6A"/>
    <w:rsid w:val="00EA209A"/>
    <w:rsid w:val="00EB6847"/>
    <w:rsid w:val="00ED5B46"/>
    <w:rsid w:val="00EF19C9"/>
    <w:rsid w:val="00F071FF"/>
    <w:rsid w:val="00F128CD"/>
    <w:rsid w:val="00F355A4"/>
    <w:rsid w:val="00F47138"/>
    <w:rsid w:val="00F54C41"/>
    <w:rsid w:val="00F7084A"/>
    <w:rsid w:val="00F91B17"/>
    <w:rsid w:val="00FB2164"/>
    <w:rsid w:val="00FC5B8F"/>
    <w:rsid w:val="00FD7E59"/>
    <w:rsid w:val="00FF0EB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F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0103A"/>
    <w:rPr>
      <w:rFonts w:cs="Times New Roman"/>
    </w:rPr>
  </w:style>
  <w:style w:type="character" w:styleId="Hyperlink">
    <w:name w:val="Hyperlink"/>
    <w:basedOn w:val="DefaultParagraphFont"/>
    <w:uiPriority w:val="99"/>
    <w:semiHidden/>
    <w:rsid w:val="00D0103A"/>
    <w:rPr>
      <w:rFonts w:cs="Times New Roman"/>
      <w:color w:val="0000FF"/>
      <w:u w:val="single"/>
    </w:rPr>
  </w:style>
  <w:style w:type="paragraph" w:styleId="NormalWeb">
    <w:name w:val="Normal (Web)"/>
    <w:basedOn w:val="Normal"/>
    <w:uiPriority w:val="99"/>
    <w:semiHidden/>
    <w:rsid w:val="007747F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bodytext">
    <w:name w:val="bodytext"/>
    <w:basedOn w:val="Normal"/>
    <w:uiPriority w:val="99"/>
    <w:rsid w:val="009713FD"/>
    <w:pPr>
      <w:spacing w:before="100" w:beforeAutospacing="1" w:after="100" w:afterAutospacing="1" w:line="240" w:lineRule="auto"/>
    </w:pPr>
    <w:rPr>
      <w:rFonts w:ascii="Times New Roman" w:eastAsia="Times New Roman" w:hAnsi="Times New Roman"/>
      <w:sz w:val="24"/>
      <w:szCs w:val="24"/>
      <w:lang w:eastAsia="sk-SK"/>
    </w:rPr>
  </w:style>
  <w:style w:type="character" w:styleId="Strong">
    <w:name w:val="Strong"/>
    <w:basedOn w:val="DefaultParagraphFont"/>
    <w:uiPriority w:val="99"/>
    <w:qFormat/>
    <w:rsid w:val="008B47D3"/>
    <w:rPr>
      <w:rFonts w:cs="Times New Roman"/>
      <w:b/>
      <w:bCs/>
    </w:rPr>
  </w:style>
  <w:style w:type="paragraph" w:styleId="BalloonText">
    <w:name w:val="Balloon Text"/>
    <w:basedOn w:val="Normal"/>
    <w:link w:val="BalloonTextChar"/>
    <w:uiPriority w:val="99"/>
    <w:semiHidden/>
    <w:rsid w:val="00A5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2E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9328008">
      <w:marLeft w:val="0"/>
      <w:marRight w:val="0"/>
      <w:marTop w:val="0"/>
      <w:marBottom w:val="0"/>
      <w:divBdr>
        <w:top w:val="none" w:sz="0" w:space="0" w:color="auto"/>
        <w:left w:val="none" w:sz="0" w:space="0" w:color="auto"/>
        <w:bottom w:val="none" w:sz="0" w:space="0" w:color="auto"/>
        <w:right w:val="none" w:sz="0" w:space="0" w:color="auto"/>
      </w:divBdr>
    </w:div>
    <w:div w:id="1759328009">
      <w:marLeft w:val="0"/>
      <w:marRight w:val="0"/>
      <w:marTop w:val="0"/>
      <w:marBottom w:val="0"/>
      <w:divBdr>
        <w:top w:val="none" w:sz="0" w:space="0" w:color="auto"/>
        <w:left w:val="none" w:sz="0" w:space="0" w:color="auto"/>
        <w:bottom w:val="none" w:sz="0" w:space="0" w:color="auto"/>
        <w:right w:val="none" w:sz="0" w:space="0" w:color="auto"/>
      </w:divBdr>
    </w:div>
    <w:div w:id="1759328013">
      <w:marLeft w:val="0"/>
      <w:marRight w:val="0"/>
      <w:marTop w:val="0"/>
      <w:marBottom w:val="0"/>
      <w:divBdr>
        <w:top w:val="none" w:sz="0" w:space="0" w:color="auto"/>
        <w:left w:val="none" w:sz="0" w:space="0" w:color="auto"/>
        <w:bottom w:val="none" w:sz="0" w:space="0" w:color="auto"/>
        <w:right w:val="none" w:sz="0" w:space="0" w:color="auto"/>
      </w:divBdr>
    </w:div>
    <w:div w:id="1759328014">
      <w:marLeft w:val="0"/>
      <w:marRight w:val="0"/>
      <w:marTop w:val="0"/>
      <w:marBottom w:val="0"/>
      <w:divBdr>
        <w:top w:val="none" w:sz="0" w:space="0" w:color="auto"/>
        <w:left w:val="none" w:sz="0" w:space="0" w:color="auto"/>
        <w:bottom w:val="none" w:sz="0" w:space="0" w:color="auto"/>
        <w:right w:val="none" w:sz="0" w:space="0" w:color="auto"/>
      </w:divBdr>
      <w:divsChild>
        <w:div w:id="1759328012">
          <w:marLeft w:val="0"/>
          <w:marRight w:val="0"/>
          <w:marTop w:val="0"/>
          <w:marBottom w:val="0"/>
          <w:divBdr>
            <w:top w:val="none" w:sz="0" w:space="0" w:color="auto"/>
            <w:left w:val="none" w:sz="0" w:space="0" w:color="auto"/>
            <w:bottom w:val="none" w:sz="0" w:space="0" w:color="auto"/>
            <w:right w:val="none" w:sz="0" w:space="0" w:color="auto"/>
          </w:divBdr>
        </w:div>
        <w:div w:id="1759328016">
          <w:marLeft w:val="0"/>
          <w:marRight w:val="0"/>
          <w:marTop w:val="0"/>
          <w:marBottom w:val="0"/>
          <w:divBdr>
            <w:top w:val="none" w:sz="0" w:space="0" w:color="auto"/>
            <w:left w:val="none" w:sz="0" w:space="0" w:color="auto"/>
            <w:bottom w:val="none" w:sz="0" w:space="0" w:color="auto"/>
            <w:right w:val="none" w:sz="0" w:space="0" w:color="auto"/>
          </w:divBdr>
        </w:div>
      </w:divsChild>
    </w:div>
    <w:div w:id="1759328017">
      <w:marLeft w:val="0"/>
      <w:marRight w:val="0"/>
      <w:marTop w:val="0"/>
      <w:marBottom w:val="0"/>
      <w:divBdr>
        <w:top w:val="none" w:sz="0" w:space="0" w:color="auto"/>
        <w:left w:val="none" w:sz="0" w:space="0" w:color="auto"/>
        <w:bottom w:val="none" w:sz="0" w:space="0" w:color="auto"/>
        <w:right w:val="none" w:sz="0" w:space="0" w:color="auto"/>
      </w:divBdr>
    </w:div>
    <w:div w:id="1759328021">
      <w:marLeft w:val="0"/>
      <w:marRight w:val="0"/>
      <w:marTop w:val="0"/>
      <w:marBottom w:val="0"/>
      <w:divBdr>
        <w:top w:val="none" w:sz="0" w:space="0" w:color="auto"/>
        <w:left w:val="none" w:sz="0" w:space="0" w:color="auto"/>
        <w:bottom w:val="none" w:sz="0" w:space="0" w:color="auto"/>
        <w:right w:val="none" w:sz="0" w:space="0" w:color="auto"/>
      </w:divBdr>
    </w:div>
    <w:div w:id="1759328022">
      <w:marLeft w:val="0"/>
      <w:marRight w:val="0"/>
      <w:marTop w:val="0"/>
      <w:marBottom w:val="0"/>
      <w:divBdr>
        <w:top w:val="none" w:sz="0" w:space="0" w:color="auto"/>
        <w:left w:val="none" w:sz="0" w:space="0" w:color="auto"/>
        <w:bottom w:val="none" w:sz="0" w:space="0" w:color="auto"/>
        <w:right w:val="none" w:sz="0" w:space="0" w:color="auto"/>
      </w:divBdr>
      <w:divsChild>
        <w:div w:id="1759328028">
          <w:marLeft w:val="0"/>
          <w:marRight w:val="0"/>
          <w:marTop w:val="0"/>
          <w:marBottom w:val="0"/>
          <w:divBdr>
            <w:top w:val="none" w:sz="0" w:space="0" w:color="auto"/>
            <w:left w:val="none" w:sz="0" w:space="0" w:color="auto"/>
            <w:bottom w:val="none" w:sz="0" w:space="0" w:color="auto"/>
            <w:right w:val="none" w:sz="0" w:space="0" w:color="auto"/>
          </w:divBdr>
          <w:divsChild>
            <w:div w:id="1759328015">
              <w:marLeft w:val="0"/>
              <w:marRight w:val="0"/>
              <w:marTop w:val="0"/>
              <w:marBottom w:val="0"/>
              <w:divBdr>
                <w:top w:val="none" w:sz="0" w:space="0" w:color="auto"/>
                <w:left w:val="none" w:sz="0" w:space="0" w:color="auto"/>
                <w:bottom w:val="none" w:sz="0" w:space="0" w:color="auto"/>
                <w:right w:val="none" w:sz="0" w:space="0" w:color="auto"/>
              </w:divBdr>
              <w:divsChild>
                <w:div w:id="1759328020">
                  <w:marLeft w:val="0"/>
                  <w:marRight w:val="0"/>
                  <w:marTop w:val="0"/>
                  <w:marBottom w:val="0"/>
                  <w:divBdr>
                    <w:top w:val="none" w:sz="0" w:space="0" w:color="auto"/>
                    <w:left w:val="none" w:sz="0" w:space="0" w:color="auto"/>
                    <w:bottom w:val="none" w:sz="0" w:space="0" w:color="auto"/>
                    <w:right w:val="none" w:sz="0" w:space="0" w:color="auto"/>
                  </w:divBdr>
                  <w:divsChild>
                    <w:div w:id="1759328024">
                      <w:marLeft w:val="0"/>
                      <w:marRight w:val="0"/>
                      <w:marTop w:val="225"/>
                      <w:marBottom w:val="225"/>
                      <w:divBdr>
                        <w:top w:val="none" w:sz="0" w:space="0" w:color="auto"/>
                        <w:left w:val="none" w:sz="0" w:space="0" w:color="auto"/>
                        <w:bottom w:val="none" w:sz="0" w:space="0" w:color="auto"/>
                        <w:right w:val="none" w:sz="0" w:space="0" w:color="auto"/>
                      </w:divBdr>
                      <w:divsChild>
                        <w:div w:id="1759328011">
                          <w:marLeft w:val="0"/>
                          <w:marRight w:val="0"/>
                          <w:marTop w:val="0"/>
                          <w:marBottom w:val="0"/>
                          <w:divBdr>
                            <w:top w:val="none" w:sz="0" w:space="0" w:color="auto"/>
                            <w:left w:val="none" w:sz="0" w:space="0" w:color="auto"/>
                            <w:bottom w:val="none" w:sz="0" w:space="0" w:color="auto"/>
                            <w:right w:val="none" w:sz="0" w:space="0" w:color="auto"/>
                          </w:divBdr>
                          <w:divsChild>
                            <w:div w:id="1759328006">
                              <w:marLeft w:val="0"/>
                              <w:marRight w:val="0"/>
                              <w:marTop w:val="0"/>
                              <w:marBottom w:val="0"/>
                              <w:divBdr>
                                <w:top w:val="none" w:sz="0" w:space="0" w:color="auto"/>
                                <w:left w:val="none" w:sz="0" w:space="0" w:color="auto"/>
                                <w:bottom w:val="none" w:sz="0" w:space="0" w:color="auto"/>
                                <w:right w:val="none" w:sz="0" w:space="0" w:color="auto"/>
                              </w:divBdr>
                              <w:divsChild>
                                <w:div w:id="1759328019">
                                  <w:marLeft w:val="0"/>
                                  <w:marRight w:val="0"/>
                                  <w:marTop w:val="0"/>
                                  <w:marBottom w:val="0"/>
                                  <w:divBdr>
                                    <w:top w:val="none" w:sz="0" w:space="0" w:color="auto"/>
                                    <w:left w:val="none" w:sz="0" w:space="0" w:color="auto"/>
                                    <w:bottom w:val="none" w:sz="0" w:space="0" w:color="auto"/>
                                    <w:right w:val="none" w:sz="0" w:space="0" w:color="auto"/>
                                  </w:divBdr>
                                  <w:divsChild>
                                    <w:div w:id="1759328010">
                                      <w:marLeft w:val="0"/>
                                      <w:marRight w:val="0"/>
                                      <w:marTop w:val="0"/>
                                      <w:marBottom w:val="0"/>
                                      <w:divBdr>
                                        <w:top w:val="none" w:sz="0" w:space="0" w:color="auto"/>
                                        <w:left w:val="none" w:sz="0" w:space="0" w:color="auto"/>
                                        <w:bottom w:val="none" w:sz="0" w:space="0" w:color="auto"/>
                                        <w:right w:val="none" w:sz="0" w:space="0" w:color="auto"/>
                                      </w:divBdr>
                                      <w:divsChild>
                                        <w:div w:id="1759328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328023">
      <w:marLeft w:val="0"/>
      <w:marRight w:val="0"/>
      <w:marTop w:val="0"/>
      <w:marBottom w:val="0"/>
      <w:divBdr>
        <w:top w:val="none" w:sz="0" w:space="0" w:color="auto"/>
        <w:left w:val="none" w:sz="0" w:space="0" w:color="auto"/>
        <w:bottom w:val="none" w:sz="0" w:space="0" w:color="auto"/>
        <w:right w:val="none" w:sz="0" w:space="0" w:color="auto"/>
      </w:divBdr>
    </w:div>
    <w:div w:id="1759328025">
      <w:marLeft w:val="0"/>
      <w:marRight w:val="0"/>
      <w:marTop w:val="0"/>
      <w:marBottom w:val="0"/>
      <w:divBdr>
        <w:top w:val="none" w:sz="0" w:space="0" w:color="auto"/>
        <w:left w:val="none" w:sz="0" w:space="0" w:color="auto"/>
        <w:bottom w:val="none" w:sz="0" w:space="0" w:color="auto"/>
        <w:right w:val="none" w:sz="0" w:space="0" w:color="auto"/>
      </w:divBdr>
      <w:divsChild>
        <w:div w:id="1759328018">
          <w:marLeft w:val="0"/>
          <w:marRight w:val="0"/>
          <w:marTop w:val="0"/>
          <w:marBottom w:val="0"/>
          <w:divBdr>
            <w:top w:val="none" w:sz="0" w:space="0" w:color="auto"/>
            <w:left w:val="none" w:sz="0" w:space="0" w:color="auto"/>
            <w:bottom w:val="none" w:sz="0" w:space="0" w:color="auto"/>
            <w:right w:val="none" w:sz="0" w:space="0" w:color="auto"/>
          </w:divBdr>
        </w:div>
        <w:div w:id="1759328029">
          <w:marLeft w:val="0"/>
          <w:marRight w:val="0"/>
          <w:marTop w:val="0"/>
          <w:marBottom w:val="0"/>
          <w:divBdr>
            <w:top w:val="none" w:sz="0" w:space="0" w:color="auto"/>
            <w:left w:val="none" w:sz="0" w:space="0" w:color="auto"/>
            <w:bottom w:val="none" w:sz="0" w:space="0" w:color="auto"/>
            <w:right w:val="none" w:sz="0" w:space="0" w:color="auto"/>
          </w:divBdr>
        </w:div>
      </w:divsChild>
    </w:div>
    <w:div w:id="1759328026">
      <w:marLeft w:val="0"/>
      <w:marRight w:val="0"/>
      <w:marTop w:val="0"/>
      <w:marBottom w:val="0"/>
      <w:divBdr>
        <w:top w:val="none" w:sz="0" w:space="0" w:color="auto"/>
        <w:left w:val="none" w:sz="0" w:space="0" w:color="auto"/>
        <w:bottom w:val="none" w:sz="0" w:space="0" w:color="auto"/>
        <w:right w:val="none" w:sz="0" w:space="0" w:color="auto"/>
      </w:divBdr>
    </w:div>
    <w:div w:id="1759328027">
      <w:marLeft w:val="0"/>
      <w:marRight w:val="0"/>
      <w:marTop w:val="0"/>
      <w:marBottom w:val="0"/>
      <w:divBdr>
        <w:top w:val="none" w:sz="0" w:space="0" w:color="auto"/>
        <w:left w:val="none" w:sz="0" w:space="0" w:color="auto"/>
        <w:bottom w:val="none" w:sz="0" w:space="0" w:color="auto"/>
        <w:right w:val="none" w:sz="0" w:space="0" w:color="auto"/>
      </w:divBdr>
      <w:divsChild>
        <w:div w:id="1759328005">
          <w:marLeft w:val="225"/>
          <w:marRight w:val="0"/>
          <w:marTop w:val="0"/>
          <w:marBottom w:val="375"/>
          <w:divBdr>
            <w:top w:val="single" w:sz="6" w:space="3" w:color="DDDDDD"/>
            <w:left w:val="single" w:sz="6" w:space="3" w:color="DDDDDD"/>
            <w:bottom w:val="single" w:sz="6" w:space="3" w:color="DDDDDD"/>
            <w:right w:val="single" w:sz="6" w:space="3"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7</Pages>
  <Words>1481</Words>
  <Characters>8447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ÚLOHY Z REGIONÁLNEJ HISTÓRIE KRAJSKÉHO KOLA DEJEPISNEJ OLYMPIÁDY V ŠKOLSKOM ROKU 2014/2015</dc:title>
  <dc:subject/>
  <dc:creator>Tomas Andras</dc:creator>
  <cp:keywords/>
  <dc:description/>
  <cp:lastModifiedBy>Evka</cp:lastModifiedBy>
  <cp:revision>18</cp:revision>
  <cp:lastPrinted>2015-03-25T14:52:00Z</cp:lastPrinted>
  <dcterms:created xsi:type="dcterms:W3CDTF">2015-03-25T14:29:00Z</dcterms:created>
  <dcterms:modified xsi:type="dcterms:W3CDTF">2015-03-25T14:53:00Z</dcterms:modified>
</cp:coreProperties>
</file>